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C9" w:rsidRDefault="009760C9">
      <w:pPr>
        <w:ind w:left="142"/>
        <w:jc w:val="both"/>
        <w:rPr>
          <w:sz w:val="18"/>
        </w:rPr>
      </w:pPr>
      <w:r>
        <w:rPr>
          <w:sz w:val="18"/>
        </w:rPr>
        <w:t xml:space="preserve">                                                   </w:t>
      </w:r>
    </w:p>
    <w:p w:rsidR="00AE45FD" w:rsidRPr="009E6DB5" w:rsidRDefault="008E21CF" w:rsidP="005E1134">
      <w:pPr>
        <w:ind w:left="142" w:right="-851"/>
        <w:jc w:val="both"/>
        <w:rPr>
          <w:rFonts w:ascii="Garamond" w:hAnsi="Garamond"/>
          <w:b/>
          <w:sz w:val="18"/>
        </w:rPr>
      </w:pPr>
      <w:r w:rsidRPr="008E21CF">
        <w:rPr>
          <w:rFonts w:ascii="Garamond" w:hAnsi="Garamond"/>
          <w:b/>
          <w:bCs/>
          <w:noProof/>
          <w:sz w:val="24"/>
          <w:szCs w:val="24"/>
          <w:lang w:eastAsia="en-US"/>
        </w:rPr>
        <w:pict>
          <v:shapetype id="_x0000_t202" coordsize="21600,21600" o:spt="202" path="m,l,21600r21600,l21600,xe">
            <v:stroke joinstyle="miter"/>
            <v:path gradientshapeok="t" o:connecttype="rect"/>
          </v:shapetype>
          <v:shape id="_x0000_s1141" type="#_x0000_t202" style="position:absolute;left:0;text-align:left;margin-left:8pt;margin-top:67.7pt;width:117.05pt;height:52.3pt;z-index:251671040;mso-width-relative:margin;mso-height-relative:margin" stroked="f">
            <v:textbox style="mso-next-textbox:#_x0000_s1141">
              <w:txbxContent>
                <w:p w:rsidR="005E1134" w:rsidRPr="005E1134" w:rsidRDefault="005E1134" w:rsidP="005E1134">
                  <w:pPr>
                    <w:spacing w:before="120"/>
                    <w:rPr>
                      <w:rFonts w:ascii="Garamond" w:hAnsi="Garamond"/>
                      <w:sz w:val="16"/>
                      <w:szCs w:val="16"/>
                    </w:rPr>
                  </w:pPr>
                  <w:r w:rsidRPr="005E1134">
                    <w:rPr>
                      <w:rFonts w:ascii="Garamond" w:hAnsi="Garamond"/>
                      <w:sz w:val="16"/>
                      <w:szCs w:val="16"/>
                    </w:rPr>
                    <w:t>Édition –Diffusion</w:t>
                  </w:r>
                </w:p>
                <w:p w:rsidR="005E1134" w:rsidRPr="005E1134" w:rsidRDefault="005E1134" w:rsidP="005E1134">
                  <w:pPr>
                    <w:jc w:val="both"/>
                    <w:rPr>
                      <w:rFonts w:ascii="Garamond" w:hAnsi="Garamond"/>
                      <w:sz w:val="16"/>
                      <w:szCs w:val="16"/>
                    </w:rPr>
                  </w:pPr>
                  <w:r w:rsidRPr="005E1134">
                    <w:rPr>
                      <w:rFonts w:ascii="Garamond" w:hAnsi="Garamond"/>
                      <w:sz w:val="16"/>
                      <w:szCs w:val="16"/>
                    </w:rPr>
                    <w:t>5-7 rue de l’Ecole Polytechnique</w:t>
                  </w:r>
                </w:p>
                <w:p w:rsidR="005E1134" w:rsidRPr="005E1134" w:rsidRDefault="005E1134" w:rsidP="005E1134">
                  <w:pPr>
                    <w:jc w:val="both"/>
                    <w:rPr>
                      <w:rFonts w:ascii="Garamond" w:hAnsi="Garamond"/>
                      <w:sz w:val="16"/>
                      <w:szCs w:val="16"/>
                    </w:rPr>
                  </w:pPr>
                  <w:r w:rsidRPr="005E1134">
                    <w:rPr>
                      <w:rFonts w:ascii="Garamond" w:hAnsi="Garamond"/>
                      <w:sz w:val="16"/>
                      <w:szCs w:val="16"/>
                    </w:rPr>
                    <w:t>75005 PARIS</w:t>
                  </w:r>
                </w:p>
                <w:p w:rsidR="005E1134" w:rsidRPr="005E1134" w:rsidRDefault="005E1134" w:rsidP="005E1134">
                  <w:pPr>
                    <w:rPr>
                      <w:rFonts w:ascii="Garamond" w:hAnsi="Garamond"/>
                      <w:sz w:val="16"/>
                      <w:szCs w:val="16"/>
                    </w:rPr>
                  </w:pPr>
                  <w:r w:rsidRPr="005E1134">
                    <w:rPr>
                      <w:rFonts w:ascii="Garamond" w:hAnsi="Garamond"/>
                      <w:sz w:val="16"/>
                      <w:szCs w:val="16"/>
                    </w:rPr>
                    <w:t>www.editions-harmattan.fr</w:t>
                  </w:r>
                </w:p>
                <w:p w:rsidR="005E1134" w:rsidRDefault="005E1134"/>
              </w:txbxContent>
            </v:textbox>
          </v:shape>
        </w:pict>
      </w:r>
      <w:r w:rsidR="005E1134" w:rsidRPr="005E1134">
        <w:rPr>
          <w:rFonts w:ascii="Garamond" w:hAnsi="Garamond"/>
          <w:b/>
          <w:noProof/>
          <w:sz w:val="18"/>
        </w:rPr>
        <w:drawing>
          <wp:inline distT="0" distB="0" distL="0" distR="0">
            <wp:extent cx="6301105" cy="1167639"/>
            <wp:effectExtent l="19050" t="0" r="4445" b="0"/>
            <wp:docPr id="20" name="Image 12" descr="Description : http://www.harmattan.fr/interne/harmattan/bandeau.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harmattan.fr/interne/harmattan/bandeau.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167639"/>
                    </a:xfrm>
                    <a:prstGeom prst="rect">
                      <a:avLst/>
                    </a:prstGeom>
                    <a:noFill/>
                    <a:ln>
                      <a:noFill/>
                    </a:ln>
                  </pic:spPr>
                </pic:pic>
              </a:graphicData>
            </a:graphic>
          </wp:inline>
        </w:drawing>
      </w:r>
    </w:p>
    <w:p w:rsidR="005915D4" w:rsidRDefault="005915D4" w:rsidP="000A3C48">
      <w:pPr>
        <w:jc w:val="center"/>
        <w:rPr>
          <w:rFonts w:ascii="Garamond" w:hAnsi="Garamond"/>
          <w:b/>
          <w:bCs/>
          <w:sz w:val="24"/>
          <w:szCs w:val="24"/>
        </w:rPr>
      </w:pPr>
    </w:p>
    <w:p w:rsidR="000170A9" w:rsidRPr="00F07031" w:rsidRDefault="000170A9" w:rsidP="00CF6F57">
      <w:pPr>
        <w:jc w:val="center"/>
        <w:rPr>
          <w:rFonts w:ascii="Garamond" w:hAnsi="Garamond"/>
          <w:b/>
          <w:bCs/>
          <w:color w:val="04722E"/>
          <w:sz w:val="24"/>
          <w:szCs w:val="24"/>
        </w:rPr>
      </w:pPr>
    </w:p>
    <w:p w:rsidR="005E1134" w:rsidRDefault="005E1134" w:rsidP="00F07031">
      <w:pPr>
        <w:jc w:val="center"/>
        <w:rPr>
          <w:rFonts w:ascii="Garamond" w:hAnsi="Garamond"/>
          <w:b/>
          <w:bCs/>
          <w:color w:val="00B050"/>
          <w:sz w:val="48"/>
          <w:szCs w:val="48"/>
        </w:rPr>
      </w:pPr>
    </w:p>
    <w:p w:rsidR="00EC1B70" w:rsidRPr="00864A54" w:rsidRDefault="00F75943" w:rsidP="00F07031">
      <w:pPr>
        <w:jc w:val="center"/>
        <w:rPr>
          <w:rFonts w:ascii="Garamond" w:hAnsi="Garamond"/>
          <w:b/>
          <w:bCs/>
          <w:sz w:val="48"/>
          <w:szCs w:val="48"/>
        </w:rPr>
      </w:pPr>
      <w:r>
        <w:rPr>
          <w:rFonts w:ascii="Garamond" w:hAnsi="Garamond"/>
          <w:b/>
          <w:bCs/>
          <w:sz w:val="48"/>
          <w:szCs w:val="48"/>
        </w:rPr>
        <w:t>TRAVAILLER ET LUTTER</w:t>
      </w:r>
    </w:p>
    <w:p w:rsidR="00F07031" w:rsidRPr="00864A54" w:rsidRDefault="00F75943" w:rsidP="00F07031">
      <w:pPr>
        <w:jc w:val="center"/>
        <w:rPr>
          <w:rFonts w:ascii="Garamond" w:hAnsi="Garamond"/>
          <w:b/>
          <w:bCs/>
          <w:sz w:val="40"/>
          <w:szCs w:val="40"/>
        </w:rPr>
      </w:pPr>
      <w:r>
        <w:rPr>
          <w:rFonts w:ascii="Garamond" w:hAnsi="Garamond"/>
          <w:b/>
          <w:bCs/>
          <w:sz w:val="40"/>
          <w:szCs w:val="40"/>
        </w:rPr>
        <w:t xml:space="preserve"> Essais d’auto-</w:t>
      </w:r>
      <w:proofErr w:type="spellStart"/>
      <w:r>
        <w:rPr>
          <w:rFonts w:ascii="Garamond" w:hAnsi="Garamond"/>
          <w:b/>
          <w:bCs/>
          <w:sz w:val="40"/>
          <w:szCs w:val="40"/>
        </w:rPr>
        <w:t>ethnobiographie</w:t>
      </w:r>
      <w:proofErr w:type="spellEnd"/>
    </w:p>
    <w:p w:rsidR="0017130F" w:rsidRPr="00864A54" w:rsidRDefault="0017130F" w:rsidP="00CF6F57">
      <w:pPr>
        <w:jc w:val="center"/>
        <w:rPr>
          <w:rFonts w:ascii="Garamond" w:hAnsi="Garamond"/>
          <w:bCs/>
          <w:color w:val="0F243E" w:themeColor="text2" w:themeShade="80"/>
          <w:sz w:val="32"/>
          <w:szCs w:val="32"/>
        </w:rPr>
      </w:pPr>
    </w:p>
    <w:p w:rsidR="00F07031" w:rsidRPr="00864A54" w:rsidRDefault="00F75943" w:rsidP="00194E66">
      <w:pPr>
        <w:jc w:val="center"/>
        <w:rPr>
          <w:rFonts w:ascii="Garamond" w:hAnsi="Garamond"/>
          <w:bCs/>
          <w:sz w:val="32"/>
          <w:szCs w:val="32"/>
        </w:rPr>
      </w:pPr>
      <w:r>
        <w:rPr>
          <w:rFonts w:ascii="Garamond" w:hAnsi="Garamond"/>
          <w:bCs/>
          <w:sz w:val="32"/>
          <w:szCs w:val="32"/>
        </w:rPr>
        <w:t>Irène Pereira</w:t>
      </w:r>
    </w:p>
    <w:p w:rsidR="00F07031" w:rsidRDefault="00F07031" w:rsidP="00194E66">
      <w:pPr>
        <w:jc w:val="center"/>
        <w:rPr>
          <w:rFonts w:ascii="Garamond" w:hAnsi="Garamond"/>
          <w:bCs/>
          <w:sz w:val="32"/>
          <w:szCs w:val="32"/>
        </w:rPr>
      </w:pPr>
    </w:p>
    <w:p w:rsidR="000A569A" w:rsidRPr="00864A54" w:rsidRDefault="000A569A" w:rsidP="00194E66">
      <w:pPr>
        <w:jc w:val="center"/>
        <w:rPr>
          <w:rFonts w:ascii="Garamond" w:hAnsi="Garamond"/>
          <w:bCs/>
          <w:sz w:val="32"/>
          <w:szCs w:val="32"/>
        </w:rPr>
      </w:pPr>
    </w:p>
    <w:p w:rsidR="00B22729" w:rsidRDefault="00B22729" w:rsidP="00B22729">
      <w:pPr>
        <w:autoSpaceDE w:val="0"/>
        <w:autoSpaceDN w:val="0"/>
        <w:adjustRightInd w:val="0"/>
        <w:jc w:val="center"/>
        <w:rPr>
          <w:rFonts w:ascii="Garamond" w:hAnsi="Garamond" w:cs="MinionPro-Regular"/>
          <w:color w:val="231F20"/>
          <w:sz w:val="28"/>
          <w:szCs w:val="28"/>
        </w:rPr>
      </w:pPr>
      <w:r w:rsidRPr="00864A54">
        <w:rPr>
          <w:rFonts w:ascii="Garamond" w:hAnsi="Garamond" w:cs="MinionPro-Regular"/>
          <w:color w:val="231F20"/>
          <w:sz w:val="28"/>
          <w:szCs w:val="28"/>
        </w:rPr>
        <w:t xml:space="preserve">Préface : </w:t>
      </w:r>
      <w:r w:rsidR="00F75943">
        <w:rPr>
          <w:rFonts w:ascii="Garamond" w:hAnsi="Garamond" w:cs="MinionPro-Regular"/>
          <w:color w:val="231F20"/>
          <w:sz w:val="28"/>
          <w:szCs w:val="28"/>
        </w:rPr>
        <w:t xml:space="preserve">Philippe </w:t>
      </w:r>
      <w:proofErr w:type="spellStart"/>
      <w:r w:rsidR="00F75943">
        <w:rPr>
          <w:rFonts w:ascii="Garamond" w:hAnsi="Garamond" w:cs="MinionPro-Regular"/>
          <w:color w:val="231F20"/>
          <w:sz w:val="28"/>
          <w:szCs w:val="28"/>
        </w:rPr>
        <w:t>Corcuff</w:t>
      </w:r>
      <w:proofErr w:type="spellEnd"/>
    </w:p>
    <w:p w:rsidR="00F75943" w:rsidRPr="00864A54" w:rsidRDefault="00F75943" w:rsidP="00B22729">
      <w:pPr>
        <w:autoSpaceDE w:val="0"/>
        <w:autoSpaceDN w:val="0"/>
        <w:adjustRightInd w:val="0"/>
        <w:jc w:val="center"/>
        <w:rPr>
          <w:rFonts w:ascii="Garamond" w:hAnsi="Garamond" w:cs="MinionPro-Regular"/>
          <w:color w:val="231F20"/>
          <w:sz w:val="28"/>
          <w:szCs w:val="28"/>
        </w:rPr>
      </w:pPr>
    </w:p>
    <w:p w:rsidR="00F07031" w:rsidRPr="00864A54" w:rsidRDefault="00F07031" w:rsidP="00F07031">
      <w:pPr>
        <w:jc w:val="center"/>
        <w:rPr>
          <w:rFonts w:ascii="Garamond" w:hAnsi="Garamond"/>
          <w:bCs/>
          <w:i/>
          <w:sz w:val="24"/>
          <w:szCs w:val="24"/>
        </w:rPr>
      </w:pPr>
      <w:r w:rsidRPr="00864A54">
        <w:rPr>
          <w:rFonts w:ascii="Garamond" w:hAnsi="Garamond"/>
          <w:bCs/>
          <w:i/>
          <w:sz w:val="24"/>
          <w:szCs w:val="24"/>
        </w:rPr>
        <w:t xml:space="preserve">Collection : </w:t>
      </w:r>
      <w:r w:rsidR="00F75943">
        <w:rPr>
          <w:rFonts w:ascii="Garamond" w:hAnsi="Garamond"/>
          <w:bCs/>
          <w:i/>
          <w:sz w:val="24"/>
          <w:szCs w:val="24"/>
        </w:rPr>
        <w:t>Logiques sociales</w:t>
      </w:r>
    </w:p>
    <w:p w:rsidR="00194E66" w:rsidRDefault="00D16960" w:rsidP="00194E66">
      <w:pPr>
        <w:jc w:val="center"/>
        <w:rPr>
          <w:rFonts w:ascii="Garamond" w:hAnsi="Garamond"/>
          <w:bCs/>
          <w:i/>
          <w:sz w:val="24"/>
          <w:szCs w:val="24"/>
        </w:rPr>
      </w:pPr>
      <w:r>
        <w:rPr>
          <w:rStyle w:val="texte3"/>
          <w:rFonts w:ascii="Garamond" w:hAnsi="Garamond"/>
          <w:i/>
          <w:sz w:val="24"/>
          <w:szCs w:val="24"/>
        </w:rPr>
        <w:t>ISBN : 978-</w:t>
      </w:r>
      <w:r w:rsidR="00F07031" w:rsidRPr="00F07031">
        <w:rPr>
          <w:rStyle w:val="texte3"/>
          <w:rFonts w:ascii="Garamond" w:hAnsi="Garamond"/>
          <w:i/>
          <w:sz w:val="24"/>
          <w:szCs w:val="24"/>
        </w:rPr>
        <w:t>2-</w:t>
      </w:r>
      <w:r w:rsidR="00F75943">
        <w:rPr>
          <w:rStyle w:val="texte3"/>
          <w:rFonts w:ascii="Garamond" w:hAnsi="Garamond"/>
          <w:i/>
          <w:sz w:val="24"/>
          <w:szCs w:val="24"/>
        </w:rPr>
        <w:t>343-</w:t>
      </w:r>
      <w:r w:rsidR="00F75943" w:rsidRPr="00F75943">
        <w:rPr>
          <w:rStyle w:val="texte3"/>
          <w:rFonts w:ascii="Garamond" w:hAnsi="Garamond"/>
          <w:i/>
          <w:sz w:val="24"/>
          <w:szCs w:val="24"/>
        </w:rPr>
        <w:t>06969-2</w:t>
      </w:r>
      <w:r w:rsidR="007A5A91">
        <w:rPr>
          <w:rStyle w:val="texte3"/>
          <w:rFonts w:ascii="Garamond" w:hAnsi="Garamond"/>
          <w:i/>
          <w:sz w:val="24"/>
          <w:szCs w:val="24"/>
        </w:rPr>
        <w:t xml:space="preserve"> </w:t>
      </w:r>
      <w:r w:rsidR="00194E66" w:rsidRPr="009E6DB5">
        <w:rPr>
          <w:rStyle w:val="texte3"/>
          <w:rFonts w:ascii="Garamond" w:hAnsi="Garamond"/>
          <w:i/>
          <w:sz w:val="24"/>
          <w:szCs w:val="24"/>
        </w:rPr>
        <w:t>•</w:t>
      </w:r>
      <w:r w:rsidR="008E1D3B">
        <w:rPr>
          <w:rStyle w:val="texte3"/>
          <w:rFonts w:ascii="Garamond" w:hAnsi="Garamond"/>
          <w:i/>
          <w:sz w:val="24"/>
          <w:szCs w:val="24"/>
        </w:rPr>
        <w:t xml:space="preserve"> </w:t>
      </w:r>
      <w:r w:rsidR="00F75943">
        <w:rPr>
          <w:rStyle w:val="texte3"/>
          <w:rFonts w:ascii="Garamond" w:hAnsi="Garamond"/>
          <w:i/>
          <w:sz w:val="24"/>
          <w:szCs w:val="24"/>
        </w:rPr>
        <w:t>février</w:t>
      </w:r>
      <w:r w:rsidR="00C516EC">
        <w:rPr>
          <w:rStyle w:val="texte3"/>
          <w:rFonts w:ascii="Garamond" w:hAnsi="Garamond"/>
          <w:i/>
          <w:sz w:val="24"/>
          <w:szCs w:val="24"/>
        </w:rPr>
        <w:t xml:space="preserve"> 2016</w:t>
      </w:r>
      <w:r w:rsidR="00194E66" w:rsidRPr="009E6DB5">
        <w:rPr>
          <w:rStyle w:val="texte3"/>
          <w:rFonts w:ascii="Garamond" w:hAnsi="Garamond"/>
          <w:i/>
          <w:sz w:val="24"/>
          <w:szCs w:val="24"/>
        </w:rPr>
        <w:t xml:space="preserve"> • </w:t>
      </w:r>
      <w:r w:rsidR="00F75943">
        <w:rPr>
          <w:rStyle w:val="texte3"/>
          <w:rFonts w:ascii="Garamond" w:hAnsi="Garamond"/>
          <w:i/>
          <w:sz w:val="24"/>
          <w:szCs w:val="24"/>
        </w:rPr>
        <w:t>254</w:t>
      </w:r>
      <w:r w:rsidR="0017130F">
        <w:rPr>
          <w:rStyle w:val="texte3"/>
          <w:rFonts w:ascii="Garamond" w:hAnsi="Garamond"/>
          <w:i/>
          <w:sz w:val="24"/>
          <w:szCs w:val="24"/>
        </w:rPr>
        <w:t xml:space="preserve"> </w:t>
      </w:r>
      <w:r w:rsidR="00194E66" w:rsidRPr="009E6DB5">
        <w:rPr>
          <w:rStyle w:val="texte3"/>
          <w:rFonts w:ascii="Garamond" w:hAnsi="Garamond"/>
          <w:i/>
          <w:sz w:val="24"/>
          <w:szCs w:val="24"/>
        </w:rPr>
        <w:t xml:space="preserve">pages • </w:t>
      </w:r>
      <w:r w:rsidR="00194E66" w:rsidRPr="009E6DB5">
        <w:rPr>
          <w:rFonts w:ascii="Garamond" w:hAnsi="Garamond"/>
          <w:bCs/>
          <w:i/>
          <w:sz w:val="24"/>
          <w:szCs w:val="24"/>
        </w:rPr>
        <w:t>Prix éditeur :</w:t>
      </w:r>
      <w:r>
        <w:rPr>
          <w:rFonts w:ascii="Garamond" w:hAnsi="Garamond"/>
          <w:bCs/>
          <w:i/>
          <w:sz w:val="24"/>
          <w:szCs w:val="24"/>
        </w:rPr>
        <w:t xml:space="preserve"> </w:t>
      </w:r>
      <w:r w:rsidR="00F75943">
        <w:rPr>
          <w:rFonts w:ascii="Garamond" w:hAnsi="Garamond"/>
          <w:bCs/>
          <w:i/>
          <w:sz w:val="24"/>
          <w:szCs w:val="24"/>
        </w:rPr>
        <w:t>25</w:t>
      </w:r>
      <w:r w:rsidR="00F07031">
        <w:rPr>
          <w:rFonts w:ascii="Garamond" w:hAnsi="Garamond"/>
          <w:bCs/>
          <w:i/>
          <w:sz w:val="24"/>
          <w:szCs w:val="24"/>
        </w:rPr>
        <w:t xml:space="preserve"> </w:t>
      </w:r>
      <w:r w:rsidR="00194E66" w:rsidRPr="009E6DB5">
        <w:rPr>
          <w:rFonts w:ascii="Garamond" w:hAnsi="Garamond"/>
          <w:bCs/>
          <w:i/>
          <w:sz w:val="24"/>
          <w:szCs w:val="24"/>
        </w:rPr>
        <w:t>euros</w:t>
      </w:r>
    </w:p>
    <w:p w:rsidR="0017130F" w:rsidRDefault="0017130F" w:rsidP="0017130F">
      <w:pPr>
        <w:rPr>
          <w:rFonts w:ascii="Garamond" w:hAnsi="Garamond"/>
          <w:bCs/>
          <w:i/>
          <w:noProof/>
          <w:sz w:val="24"/>
          <w:szCs w:val="24"/>
        </w:rPr>
      </w:pPr>
    </w:p>
    <w:p w:rsidR="000A569A" w:rsidRDefault="000A569A" w:rsidP="0017130F">
      <w:pPr>
        <w:rPr>
          <w:rFonts w:ascii="Garamond" w:hAnsi="Garamond"/>
          <w:bCs/>
          <w:i/>
          <w:noProof/>
          <w:sz w:val="24"/>
          <w:szCs w:val="24"/>
        </w:rPr>
      </w:pPr>
    </w:p>
    <w:p w:rsidR="00F07031" w:rsidRPr="00F75943" w:rsidRDefault="00F07031" w:rsidP="00B22729">
      <w:pPr>
        <w:rPr>
          <w:rFonts w:ascii="Garamond" w:hAnsi="Garamond"/>
          <w:bCs/>
          <w:i/>
          <w:sz w:val="24"/>
          <w:szCs w:val="24"/>
        </w:rPr>
      </w:pPr>
      <w:r w:rsidRPr="00F75943">
        <w:rPr>
          <w:rFonts w:ascii="Garamond" w:hAnsi="Garamond"/>
          <w:bCs/>
          <w:i/>
          <w:noProof/>
          <w:sz w:val="24"/>
          <w:szCs w:val="24"/>
        </w:rPr>
        <w:drawing>
          <wp:anchor distT="0" distB="0" distL="114300" distR="114300" simplePos="0" relativeHeight="251663872" behindDoc="1" locked="0" layoutInCell="1" allowOverlap="1">
            <wp:simplePos x="0" y="0"/>
            <wp:positionH relativeFrom="column">
              <wp:posOffset>41275</wp:posOffset>
            </wp:positionH>
            <wp:positionV relativeFrom="paragraph">
              <wp:posOffset>18415</wp:posOffset>
            </wp:positionV>
            <wp:extent cx="2231390" cy="3638550"/>
            <wp:effectExtent l="19050" t="19050" r="16510" b="19050"/>
            <wp:wrapTight wrapText="bothSides">
              <wp:wrapPolygon edited="0">
                <wp:start x="-184" y="-113"/>
                <wp:lineTo x="-184" y="21713"/>
                <wp:lineTo x="21760" y="21713"/>
                <wp:lineTo x="21760" y="-113"/>
                <wp:lineTo x="-184" y="-113"/>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2231390" cy="3638550"/>
                    </a:xfrm>
                    <a:prstGeom prst="rect">
                      <a:avLst/>
                    </a:prstGeom>
                    <a:noFill/>
                    <a:ln w="12700">
                      <a:solidFill>
                        <a:schemeClr val="tx1"/>
                      </a:solidFill>
                      <a:miter lim="800000"/>
                      <a:headEnd/>
                      <a:tailEnd/>
                    </a:ln>
                  </pic:spPr>
                </pic:pic>
              </a:graphicData>
            </a:graphic>
          </wp:anchor>
        </w:drawing>
      </w:r>
    </w:p>
    <w:p w:rsidR="007B2B04" w:rsidRDefault="00F75943" w:rsidP="00754149">
      <w:pPr>
        <w:autoSpaceDE w:val="0"/>
        <w:autoSpaceDN w:val="0"/>
        <w:adjustRightInd w:val="0"/>
        <w:jc w:val="both"/>
        <w:rPr>
          <w:rFonts w:ascii="Garamond" w:hAnsi="Garamond" w:cs="MetaPro-Normal"/>
          <w:color w:val="231F20"/>
          <w:sz w:val="24"/>
          <w:szCs w:val="24"/>
        </w:rPr>
      </w:pPr>
      <w:r w:rsidRPr="00F75943">
        <w:rPr>
          <w:rFonts w:ascii="Garamond" w:hAnsi="Garamond" w:cs="MetaPro-Normal"/>
          <w:color w:val="231F20"/>
          <w:sz w:val="24"/>
          <w:szCs w:val="24"/>
        </w:rPr>
        <w:t>Entre précarité sociale et engagement militant radical,</w:t>
      </w:r>
      <w:r>
        <w:rPr>
          <w:rFonts w:ascii="Garamond" w:hAnsi="Garamond" w:cs="MetaPro-Normal"/>
          <w:color w:val="231F20"/>
          <w:sz w:val="24"/>
          <w:szCs w:val="24"/>
        </w:rPr>
        <w:t xml:space="preserve"> </w:t>
      </w:r>
      <w:r w:rsidRPr="00F75943">
        <w:rPr>
          <w:rFonts w:ascii="Garamond" w:hAnsi="Garamond" w:cs="MetaPro-Normal"/>
          <w:color w:val="231F20"/>
          <w:sz w:val="24"/>
          <w:szCs w:val="24"/>
        </w:rPr>
        <w:t>l’ouvrage d’Irène Pereira est l’expression de la condition</w:t>
      </w:r>
      <w:r>
        <w:rPr>
          <w:rFonts w:ascii="Garamond" w:hAnsi="Garamond" w:cs="MetaPro-Normal"/>
          <w:color w:val="231F20"/>
          <w:sz w:val="24"/>
          <w:szCs w:val="24"/>
        </w:rPr>
        <w:t xml:space="preserve"> </w:t>
      </w:r>
      <w:r w:rsidRPr="00F75943">
        <w:rPr>
          <w:rFonts w:ascii="Garamond" w:hAnsi="Garamond" w:cs="MetaPro-Normal"/>
          <w:color w:val="231F20"/>
          <w:sz w:val="24"/>
          <w:szCs w:val="24"/>
        </w:rPr>
        <w:t xml:space="preserve">d’une jeune génération de </w:t>
      </w:r>
      <w:proofErr w:type="spellStart"/>
      <w:r w:rsidRPr="00F75943">
        <w:rPr>
          <w:rFonts w:ascii="Garamond" w:hAnsi="Garamond" w:cs="MetaPro-Normal"/>
          <w:color w:val="231F20"/>
          <w:sz w:val="24"/>
          <w:szCs w:val="24"/>
        </w:rPr>
        <w:t>chercheus</w:t>
      </w:r>
      <w:proofErr w:type="spellEnd"/>
      <w:r w:rsidRPr="00F75943">
        <w:rPr>
          <w:rFonts w:ascii="Garamond" w:hAnsi="Garamond" w:cs="MetaPro-Normal"/>
          <w:color w:val="231F20"/>
          <w:sz w:val="24"/>
          <w:szCs w:val="24"/>
        </w:rPr>
        <w:t>-e-s en sociologie.</w:t>
      </w:r>
      <w:r>
        <w:rPr>
          <w:rFonts w:ascii="Garamond" w:hAnsi="Garamond" w:cs="MetaPro-Normal"/>
          <w:color w:val="231F20"/>
          <w:sz w:val="24"/>
          <w:szCs w:val="24"/>
        </w:rPr>
        <w:t xml:space="preserve"> </w:t>
      </w:r>
      <w:r w:rsidRPr="00F75943">
        <w:rPr>
          <w:rFonts w:ascii="Garamond" w:hAnsi="Garamond" w:cs="MetaPro-Normal"/>
          <w:color w:val="231F20"/>
          <w:sz w:val="24"/>
          <w:szCs w:val="24"/>
        </w:rPr>
        <w:t>À travers l’auto-ethnographie s’</w:t>
      </w:r>
      <w:r>
        <w:rPr>
          <w:rFonts w:ascii="Garamond" w:hAnsi="Garamond" w:cs="MetaPro-Normal"/>
          <w:color w:val="231F20"/>
          <w:sz w:val="24"/>
          <w:szCs w:val="24"/>
        </w:rPr>
        <w:t>affi</w:t>
      </w:r>
      <w:r w:rsidRPr="00F75943">
        <w:rPr>
          <w:rFonts w:ascii="Garamond" w:hAnsi="Garamond" w:cs="MetaPro-Normal"/>
          <w:color w:val="231F20"/>
          <w:sz w:val="24"/>
          <w:szCs w:val="24"/>
        </w:rPr>
        <w:t>rme un style d’enquête où</w:t>
      </w:r>
      <w:r>
        <w:rPr>
          <w:rFonts w:ascii="Garamond" w:hAnsi="Garamond" w:cs="MetaPro-Normal"/>
          <w:color w:val="231F20"/>
          <w:sz w:val="24"/>
          <w:szCs w:val="24"/>
        </w:rPr>
        <w:t xml:space="preserve"> </w:t>
      </w:r>
      <w:r w:rsidRPr="00F75943">
        <w:rPr>
          <w:rFonts w:ascii="Garamond" w:hAnsi="Garamond" w:cs="MetaPro-Normal"/>
          <w:color w:val="231F20"/>
          <w:sz w:val="24"/>
          <w:szCs w:val="24"/>
        </w:rPr>
        <w:t>l’expérience existentielle de la sociologue devient une porte</w:t>
      </w:r>
      <w:r>
        <w:rPr>
          <w:rFonts w:ascii="Garamond" w:hAnsi="Garamond" w:cs="MetaPro-Normal"/>
          <w:color w:val="231F20"/>
          <w:sz w:val="24"/>
          <w:szCs w:val="24"/>
        </w:rPr>
        <w:t xml:space="preserve"> </w:t>
      </w:r>
      <w:r w:rsidRPr="00F75943">
        <w:rPr>
          <w:rFonts w:ascii="Garamond" w:hAnsi="Garamond" w:cs="MetaPro-Normal"/>
          <w:color w:val="231F20"/>
          <w:sz w:val="24"/>
          <w:szCs w:val="24"/>
        </w:rPr>
        <w:t>d’entrée sur le monde social. La sociologie se fait témoignage,</w:t>
      </w:r>
      <w:r>
        <w:rPr>
          <w:rFonts w:ascii="Garamond" w:hAnsi="Garamond" w:cs="MetaPro-Normal"/>
          <w:color w:val="231F20"/>
          <w:sz w:val="24"/>
          <w:szCs w:val="24"/>
        </w:rPr>
        <w:t xml:space="preserve"> </w:t>
      </w:r>
      <w:r w:rsidRPr="00F75943">
        <w:rPr>
          <w:rFonts w:ascii="Garamond" w:hAnsi="Garamond" w:cs="MetaPro-Normal"/>
          <w:color w:val="231F20"/>
          <w:sz w:val="24"/>
          <w:szCs w:val="24"/>
        </w:rPr>
        <w:t>observation et analyse – par le biais de l’expérience de vie</w:t>
      </w:r>
      <w:r>
        <w:rPr>
          <w:rFonts w:ascii="Garamond" w:hAnsi="Garamond" w:cs="MetaPro-Normal"/>
          <w:color w:val="231F20"/>
          <w:sz w:val="24"/>
          <w:szCs w:val="24"/>
        </w:rPr>
        <w:t xml:space="preserve"> </w:t>
      </w:r>
      <w:r w:rsidRPr="00F75943">
        <w:rPr>
          <w:rFonts w:ascii="Garamond" w:hAnsi="Garamond" w:cs="MetaPro-Normal"/>
          <w:color w:val="231F20"/>
          <w:sz w:val="24"/>
          <w:szCs w:val="24"/>
        </w:rPr>
        <w:t>de la chercheuse – de la déstructuration des existences et</w:t>
      </w:r>
      <w:r>
        <w:rPr>
          <w:rFonts w:ascii="Garamond" w:hAnsi="Garamond" w:cs="MetaPro-Normal"/>
          <w:color w:val="231F20"/>
          <w:sz w:val="24"/>
          <w:szCs w:val="24"/>
        </w:rPr>
        <w:t xml:space="preserve"> </w:t>
      </w:r>
      <w:r w:rsidRPr="00F75943">
        <w:rPr>
          <w:rFonts w:ascii="Garamond" w:hAnsi="Garamond" w:cs="MetaPro-Normal"/>
          <w:color w:val="231F20"/>
          <w:sz w:val="24"/>
          <w:szCs w:val="24"/>
        </w:rPr>
        <w:t>des subjectivités par la précarité de l’emploi. Mais la science</w:t>
      </w:r>
      <w:r>
        <w:rPr>
          <w:rFonts w:ascii="Garamond" w:hAnsi="Garamond" w:cs="MetaPro-Normal"/>
          <w:color w:val="231F20"/>
          <w:sz w:val="24"/>
          <w:szCs w:val="24"/>
        </w:rPr>
        <w:t xml:space="preserve"> </w:t>
      </w:r>
      <w:r w:rsidRPr="00F75943">
        <w:rPr>
          <w:rFonts w:ascii="Garamond" w:hAnsi="Garamond" w:cs="MetaPro-Normal"/>
          <w:color w:val="231F20"/>
          <w:sz w:val="24"/>
          <w:szCs w:val="24"/>
        </w:rPr>
        <w:t>sociale devient également l’instrument par lequel sont</w:t>
      </w:r>
      <w:r>
        <w:rPr>
          <w:rFonts w:ascii="Garamond" w:hAnsi="Garamond" w:cs="MetaPro-Normal"/>
          <w:color w:val="231F20"/>
          <w:sz w:val="24"/>
          <w:szCs w:val="24"/>
        </w:rPr>
        <w:t xml:space="preserve"> </w:t>
      </w:r>
      <w:r w:rsidRPr="00F75943">
        <w:rPr>
          <w:rFonts w:ascii="Garamond" w:hAnsi="Garamond" w:cs="MetaPro-Normal"/>
          <w:color w:val="231F20"/>
          <w:sz w:val="24"/>
          <w:szCs w:val="24"/>
        </w:rPr>
        <w:t xml:space="preserve">analysées les pratiques de résistance au capitalisme. </w:t>
      </w:r>
    </w:p>
    <w:p w:rsidR="00F07031" w:rsidRPr="00F75943" w:rsidRDefault="00F75943" w:rsidP="00754149">
      <w:pPr>
        <w:autoSpaceDE w:val="0"/>
        <w:autoSpaceDN w:val="0"/>
        <w:adjustRightInd w:val="0"/>
        <w:jc w:val="both"/>
        <w:rPr>
          <w:rFonts w:ascii="Garamond" w:hAnsi="Garamond"/>
          <w:sz w:val="24"/>
          <w:szCs w:val="24"/>
        </w:rPr>
      </w:pPr>
      <w:r w:rsidRPr="00F75943">
        <w:rPr>
          <w:rFonts w:ascii="Garamond" w:hAnsi="Garamond" w:cs="MetaPro-Normal"/>
          <w:color w:val="231F20"/>
          <w:sz w:val="24"/>
          <w:szCs w:val="24"/>
        </w:rPr>
        <w:t>Ces</w:t>
      </w:r>
      <w:r>
        <w:rPr>
          <w:rFonts w:ascii="Garamond" w:hAnsi="Garamond" w:cs="MetaPro-Normal"/>
          <w:color w:val="231F20"/>
          <w:sz w:val="24"/>
          <w:szCs w:val="24"/>
        </w:rPr>
        <w:t xml:space="preserve"> </w:t>
      </w:r>
      <w:r w:rsidRPr="00F75943">
        <w:rPr>
          <w:rFonts w:ascii="Garamond" w:hAnsi="Garamond" w:cs="MetaPro-Normal"/>
          <w:color w:val="231F20"/>
          <w:sz w:val="24"/>
          <w:szCs w:val="24"/>
        </w:rPr>
        <w:t>ethnographies nous plongent successivement au cœur de</w:t>
      </w:r>
      <w:r>
        <w:rPr>
          <w:rFonts w:ascii="Garamond" w:hAnsi="Garamond" w:cs="MetaPro-Normal"/>
          <w:color w:val="231F20"/>
          <w:sz w:val="24"/>
          <w:szCs w:val="24"/>
        </w:rPr>
        <w:t xml:space="preserve"> </w:t>
      </w:r>
      <w:r w:rsidRPr="00F75943">
        <w:rPr>
          <w:rFonts w:ascii="Garamond" w:hAnsi="Garamond" w:cs="MetaPro-Normal"/>
          <w:color w:val="231F20"/>
          <w:sz w:val="24"/>
          <w:szCs w:val="24"/>
        </w:rPr>
        <w:t>l’univers de l’emploi précaire et des luttes contre celui-ci dans</w:t>
      </w:r>
      <w:r>
        <w:rPr>
          <w:rFonts w:ascii="Garamond" w:hAnsi="Garamond" w:cs="MetaPro-Normal"/>
          <w:color w:val="231F20"/>
          <w:sz w:val="24"/>
          <w:szCs w:val="24"/>
        </w:rPr>
        <w:t xml:space="preserve"> </w:t>
      </w:r>
      <w:r w:rsidRPr="00F75943">
        <w:rPr>
          <w:rFonts w:ascii="Garamond" w:hAnsi="Garamond" w:cs="MetaPro-Normal"/>
          <w:color w:val="231F20"/>
          <w:sz w:val="24"/>
          <w:szCs w:val="24"/>
        </w:rPr>
        <w:t>le secteur des musées, dans l’</w:t>
      </w:r>
      <w:r>
        <w:rPr>
          <w:rFonts w:ascii="Garamond" w:hAnsi="Garamond" w:cs="MetaPro-Normal"/>
          <w:color w:val="231F20"/>
          <w:sz w:val="24"/>
          <w:szCs w:val="24"/>
        </w:rPr>
        <w:t>expérience de la souff</w:t>
      </w:r>
      <w:r w:rsidRPr="00F75943">
        <w:rPr>
          <w:rFonts w:ascii="Garamond" w:hAnsi="Garamond" w:cs="MetaPro-Normal"/>
          <w:color w:val="231F20"/>
          <w:sz w:val="24"/>
          <w:szCs w:val="24"/>
        </w:rPr>
        <w:t>rance</w:t>
      </w:r>
      <w:r>
        <w:rPr>
          <w:rFonts w:ascii="Garamond" w:hAnsi="Garamond" w:cs="MetaPro-Normal"/>
          <w:color w:val="231F20"/>
          <w:sz w:val="24"/>
          <w:szCs w:val="24"/>
        </w:rPr>
        <w:t xml:space="preserve"> </w:t>
      </w:r>
      <w:r w:rsidRPr="00F75943">
        <w:rPr>
          <w:rFonts w:ascii="Garamond" w:hAnsi="Garamond" w:cs="MetaPro-Normal"/>
          <w:color w:val="231F20"/>
          <w:sz w:val="24"/>
          <w:szCs w:val="24"/>
        </w:rPr>
        <w:t>au travail des enseignants stagiaires, dans le milieu des</w:t>
      </w:r>
      <w:r>
        <w:rPr>
          <w:rFonts w:ascii="Garamond" w:hAnsi="Garamond" w:cs="MetaPro-Normal"/>
          <w:color w:val="231F20"/>
          <w:sz w:val="24"/>
          <w:szCs w:val="24"/>
        </w:rPr>
        <w:t xml:space="preserve"> </w:t>
      </w:r>
      <w:r w:rsidRPr="00F75943">
        <w:rPr>
          <w:rFonts w:ascii="Garamond" w:hAnsi="Garamond" w:cs="MetaPro-Normal"/>
          <w:color w:val="231F20"/>
          <w:sz w:val="24"/>
          <w:szCs w:val="24"/>
        </w:rPr>
        <w:t>militants anarchistes et libertaires, etc. L’auto-ethnographie</w:t>
      </w:r>
      <w:r>
        <w:rPr>
          <w:rFonts w:ascii="Garamond" w:hAnsi="Garamond" w:cs="MetaPro-Normal"/>
          <w:color w:val="231F20"/>
          <w:sz w:val="24"/>
          <w:szCs w:val="24"/>
        </w:rPr>
        <w:t xml:space="preserve"> </w:t>
      </w:r>
      <w:r w:rsidRPr="00F75943">
        <w:rPr>
          <w:rFonts w:ascii="Garamond" w:hAnsi="Garamond" w:cs="MetaPro-Normal"/>
          <w:color w:val="231F20"/>
          <w:sz w:val="24"/>
          <w:szCs w:val="24"/>
        </w:rPr>
        <w:t>devient la méthode privilégiée pour faire de la sociologie</w:t>
      </w:r>
      <w:r>
        <w:rPr>
          <w:rFonts w:ascii="Garamond" w:hAnsi="Garamond" w:cs="MetaPro-Normal"/>
          <w:color w:val="231F20"/>
          <w:sz w:val="24"/>
          <w:szCs w:val="24"/>
        </w:rPr>
        <w:t xml:space="preserve"> </w:t>
      </w:r>
      <w:r w:rsidRPr="00F75943">
        <w:rPr>
          <w:rFonts w:ascii="Garamond" w:hAnsi="Garamond" w:cs="MetaPro-Normal"/>
          <w:color w:val="231F20"/>
          <w:sz w:val="24"/>
          <w:szCs w:val="24"/>
        </w:rPr>
        <w:t>une expérimentation pragmatiste. Mais elle est également le</w:t>
      </w:r>
      <w:r>
        <w:rPr>
          <w:rFonts w:ascii="Garamond" w:hAnsi="Garamond" w:cs="MetaPro-Normal"/>
          <w:color w:val="231F20"/>
          <w:sz w:val="24"/>
          <w:szCs w:val="24"/>
        </w:rPr>
        <w:t xml:space="preserve"> </w:t>
      </w:r>
      <w:r w:rsidRPr="00F75943">
        <w:rPr>
          <w:rFonts w:ascii="Garamond" w:hAnsi="Garamond" w:cs="MetaPro-Normal"/>
          <w:color w:val="231F20"/>
          <w:sz w:val="24"/>
          <w:szCs w:val="24"/>
        </w:rPr>
        <w:t>vecteur d’une reconstruction de la continuité de l’existence</w:t>
      </w:r>
      <w:r>
        <w:rPr>
          <w:rFonts w:ascii="Garamond" w:hAnsi="Garamond" w:cs="MetaPro-Normal"/>
          <w:color w:val="231F20"/>
          <w:sz w:val="24"/>
          <w:szCs w:val="24"/>
        </w:rPr>
        <w:t xml:space="preserve"> </w:t>
      </w:r>
      <w:r w:rsidRPr="00F75943">
        <w:rPr>
          <w:rFonts w:ascii="Garamond" w:hAnsi="Garamond" w:cs="MetaPro-Normal"/>
          <w:color w:val="231F20"/>
          <w:sz w:val="24"/>
          <w:szCs w:val="24"/>
        </w:rPr>
        <w:t>face à son éclatement par le capitalisme postmoderne.</w:t>
      </w:r>
    </w:p>
    <w:p w:rsidR="0034214E" w:rsidRDefault="0034214E" w:rsidP="00D16960">
      <w:pPr>
        <w:spacing w:line="360" w:lineRule="auto"/>
        <w:jc w:val="both"/>
        <w:rPr>
          <w:rFonts w:ascii="Garamond" w:hAnsi="Garamond"/>
          <w:sz w:val="24"/>
          <w:szCs w:val="24"/>
        </w:rPr>
      </w:pPr>
    </w:p>
    <w:p w:rsidR="005E1134" w:rsidRDefault="005E1134" w:rsidP="00D16960">
      <w:pPr>
        <w:spacing w:line="360" w:lineRule="auto"/>
        <w:jc w:val="both"/>
        <w:rPr>
          <w:rFonts w:ascii="Garamond" w:hAnsi="Garamond"/>
          <w:sz w:val="24"/>
          <w:szCs w:val="24"/>
        </w:rPr>
      </w:pPr>
    </w:p>
    <w:p w:rsidR="00F75943" w:rsidRDefault="00F75943" w:rsidP="00D16960">
      <w:pPr>
        <w:spacing w:line="360" w:lineRule="auto"/>
        <w:jc w:val="both"/>
        <w:rPr>
          <w:rFonts w:ascii="Garamond" w:hAnsi="Garamond"/>
          <w:sz w:val="24"/>
          <w:szCs w:val="24"/>
        </w:rPr>
      </w:pPr>
    </w:p>
    <w:p w:rsidR="00F75943" w:rsidRDefault="00F75943" w:rsidP="00D16960">
      <w:pPr>
        <w:spacing w:line="360" w:lineRule="auto"/>
        <w:jc w:val="both"/>
        <w:rPr>
          <w:rFonts w:ascii="Garamond" w:hAnsi="Garamond"/>
          <w:sz w:val="24"/>
          <w:szCs w:val="24"/>
        </w:rPr>
      </w:pPr>
    </w:p>
    <w:p w:rsidR="0034214E" w:rsidRDefault="00EA7207" w:rsidP="00D16960">
      <w:pPr>
        <w:spacing w:line="360" w:lineRule="auto"/>
        <w:jc w:val="both"/>
        <w:rPr>
          <w:rFonts w:ascii="Garamond" w:hAnsi="Garamond"/>
          <w:sz w:val="24"/>
          <w:szCs w:val="24"/>
        </w:rPr>
      </w:pPr>
      <w:r>
        <w:rPr>
          <w:rFonts w:ascii="Garamond" w:hAnsi="Garamond"/>
          <w:noProof/>
          <w:sz w:val="24"/>
          <w:szCs w:val="24"/>
        </w:rPr>
        <w:drawing>
          <wp:anchor distT="0" distB="0" distL="114300" distR="114300" simplePos="0" relativeHeight="251666944" behindDoc="0" locked="0" layoutInCell="1" allowOverlap="1">
            <wp:simplePos x="0" y="0"/>
            <wp:positionH relativeFrom="column">
              <wp:posOffset>5353050</wp:posOffset>
            </wp:positionH>
            <wp:positionV relativeFrom="paragraph">
              <wp:posOffset>170180</wp:posOffset>
            </wp:positionV>
            <wp:extent cx="445770" cy="463550"/>
            <wp:effectExtent l="19050" t="0" r="0" b="0"/>
            <wp:wrapSquare wrapText="bothSides"/>
            <wp:docPr id="9" name="Image 2" descr="Suivez nous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Suivez nous sur Twitte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 cy="463550"/>
                    </a:xfrm>
                    <a:prstGeom prst="rect">
                      <a:avLst/>
                    </a:prstGeom>
                    <a:noFill/>
                    <a:ln>
                      <a:noFill/>
                    </a:ln>
                  </pic:spPr>
                </pic:pic>
              </a:graphicData>
            </a:graphic>
          </wp:anchor>
        </w:drawing>
      </w:r>
      <w:r w:rsidR="0034214E">
        <w:rPr>
          <w:rFonts w:ascii="Garamond" w:hAnsi="Garamond"/>
          <w:noProof/>
          <w:sz w:val="24"/>
          <w:szCs w:val="24"/>
        </w:rPr>
        <w:drawing>
          <wp:anchor distT="0" distB="0" distL="114300" distR="114300" simplePos="0" relativeHeight="251667968" behindDoc="0" locked="0" layoutInCell="1" allowOverlap="1">
            <wp:simplePos x="0" y="0"/>
            <wp:positionH relativeFrom="column">
              <wp:posOffset>5880735</wp:posOffset>
            </wp:positionH>
            <wp:positionV relativeFrom="paragraph">
              <wp:posOffset>144780</wp:posOffset>
            </wp:positionV>
            <wp:extent cx="468630" cy="497840"/>
            <wp:effectExtent l="19050" t="0" r="7620" b="0"/>
            <wp:wrapSquare wrapText="bothSides"/>
            <wp:docPr id="10" name="Image 1" descr="Consultez notre chaîne sur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onsultez notre chaîne sur Youtube"/>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 cy="497840"/>
                    </a:xfrm>
                    <a:prstGeom prst="rect">
                      <a:avLst/>
                    </a:prstGeom>
                    <a:noFill/>
                    <a:ln>
                      <a:noFill/>
                    </a:ln>
                  </pic:spPr>
                </pic:pic>
              </a:graphicData>
            </a:graphic>
          </wp:anchor>
        </w:drawing>
      </w:r>
      <w:r w:rsidR="0034214E">
        <w:rPr>
          <w:rFonts w:ascii="Garamond" w:hAnsi="Garamond"/>
          <w:noProof/>
          <w:sz w:val="24"/>
          <w:szCs w:val="24"/>
        </w:rPr>
        <w:drawing>
          <wp:anchor distT="0" distB="0" distL="114300" distR="114300" simplePos="0" relativeHeight="251665920" behindDoc="0" locked="0" layoutInCell="1" allowOverlap="1">
            <wp:simplePos x="0" y="0"/>
            <wp:positionH relativeFrom="column">
              <wp:posOffset>4800600</wp:posOffset>
            </wp:positionH>
            <wp:positionV relativeFrom="paragraph">
              <wp:posOffset>170180</wp:posOffset>
            </wp:positionV>
            <wp:extent cx="443230" cy="471170"/>
            <wp:effectExtent l="19050" t="0" r="0" b="0"/>
            <wp:wrapSquare wrapText="bothSides"/>
            <wp:docPr id="8" name="Image 3" descr="Retrouvez nous su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Retrouvez nous sur Facebook"/>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230" cy="471170"/>
                    </a:xfrm>
                    <a:prstGeom prst="rect">
                      <a:avLst/>
                    </a:prstGeom>
                    <a:noFill/>
                    <a:ln>
                      <a:noFill/>
                    </a:ln>
                  </pic:spPr>
                </pic:pic>
              </a:graphicData>
            </a:graphic>
          </wp:anchor>
        </w:drawing>
      </w:r>
    </w:p>
    <w:p w:rsidR="0034214E" w:rsidRPr="00864A54" w:rsidRDefault="0034214E" w:rsidP="0034214E">
      <w:pPr>
        <w:shd w:val="clear" w:color="auto" w:fill="404040" w:themeFill="text1" w:themeFillTint="BF"/>
        <w:jc w:val="both"/>
        <w:rPr>
          <w:rFonts w:ascii="Garamond" w:hAnsi="Garamond"/>
          <w:b/>
          <w:color w:val="FFFFFF" w:themeColor="background1"/>
        </w:rPr>
      </w:pPr>
      <w:r w:rsidRPr="00864A54">
        <w:rPr>
          <w:rFonts w:ascii="Garamond" w:hAnsi="Garamond"/>
          <w:b/>
          <w:color w:val="FFFFFF" w:themeColor="background1"/>
        </w:rPr>
        <w:t>Contact promotion et diffusion</w:t>
      </w:r>
    </w:p>
    <w:p w:rsidR="0034214E" w:rsidRPr="00864A54" w:rsidRDefault="008E21CF" w:rsidP="0034214E">
      <w:pPr>
        <w:shd w:val="clear" w:color="auto" w:fill="DDD9C3" w:themeFill="background2" w:themeFillShade="E6"/>
        <w:jc w:val="both"/>
        <w:rPr>
          <w:rFonts w:ascii="Garamond" w:hAnsi="Garamond"/>
          <w:b/>
          <w:sz w:val="16"/>
          <w:szCs w:val="16"/>
        </w:rPr>
      </w:pPr>
      <w:r w:rsidRPr="008E21CF">
        <w:rPr>
          <w:rFonts w:ascii="Garamond" w:hAnsi="Garamond"/>
          <w:b/>
          <w:noProof/>
          <w:color w:val="FFFFFF" w:themeColor="background1"/>
          <w:sz w:val="16"/>
          <w:szCs w:val="16"/>
        </w:rPr>
        <w:pict>
          <v:shape id="Zone de texte 2" o:spid="_x0000_s1140" type="#_x0000_t202" style="position:absolute;left:0;text-align:left;margin-left:316.3pt;margin-top:11.3pt;width:192.6pt;height:43.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" stroked="f">
            <v:textbox style="mso-next-textbox:#Zone de texte 2">
              <w:txbxContent>
                <w:p w:rsidR="00EA7207" w:rsidRPr="005E1134" w:rsidRDefault="00EA7207" w:rsidP="0034214E">
                  <w:pPr>
                    <w:tabs>
                      <w:tab w:val="left" w:pos="-567"/>
                    </w:tabs>
                    <w:ind w:right="-145"/>
                    <w:jc w:val="right"/>
                    <w:rPr>
                      <w:rFonts w:ascii="Garamond" w:hAnsi="Garamond"/>
                      <w:color w:val="000000" w:themeColor="text1"/>
                      <w:sz w:val="16"/>
                      <w:szCs w:val="16"/>
                    </w:rPr>
                  </w:pPr>
                  <w:r w:rsidRPr="005E1134">
                    <w:rPr>
                      <w:rFonts w:ascii="Garamond" w:hAnsi="Garamond"/>
                      <w:color w:val="000000" w:themeColor="text1"/>
                      <w:sz w:val="16"/>
                      <w:szCs w:val="16"/>
                    </w:rPr>
                    <w:t>www.facebook.com/Editions.Harmattan</w:t>
                  </w:r>
                </w:p>
                <w:p w:rsidR="00EA7207" w:rsidRPr="005E1134" w:rsidRDefault="00EA7207" w:rsidP="0034214E">
                  <w:pPr>
                    <w:tabs>
                      <w:tab w:val="left" w:pos="-567"/>
                    </w:tabs>
                    <w:ind w:right="-145"/>
                    <w:jc w:val="right"/>
                    <w:rPr>
                      <w:rFonts w:ascii="Garamond" w:hAnsi="Garamond"/>
                      <w:color w:val="000000" w:themeColor="text1"/>
                      <w:spacing w:val="36"/>
                      <w:sz w:val="16"/>
                      <w:szCs w:val="16"/>
                    </w:rPr>
                  </w:pPr>
                  <w:r w:rsidRPr="005E1134">
                    <w:rPr>
                      <w:rFonts w:ascii="Garamond" w:hAnsi="Garamond"/>
                      <w:color w:val="000000" w:themeColor="text1"/>
                      <w:spacing w:val="36"/>
                      <w:sz w:val="16"/>
                      <w:szCs w:val="16"/>
                    </w:rPr>
                    <w:t>twitter.com/</w:t>
                  </w:r>
                  <w:proofErr w:type="spellStart"/>
                  <w:r w:rsidRPr="005E1134">
                    <w:rPr>
                      <w:rFonts w:ascii="Garamond" w:hAnsi="Garamond"/>
                      <w:color w:val="000000" w:themeColor="text1"/>
                      <w:spacing w:val="36"/>
                      <w:sz w:val="16"/>
                      <w:szCs w:val="16"/>
                    </w:rPr>
                    <w:t>HarmattanParis</w:t>
                  </w:r>
                  <w:proofErr w:type="spellEnd"/>
                </w:p>
                <w:p w:rsidR="00EA7207" w:rsidRPr="005E1134" w:rsidRDefault="00EA7207" w:rsidP="0034214E">
                  <w:pPr>
                    <w:tabs>
                      <w:tab w:val="left" w:pos="-567"/>
                    </w:tabs>
                    <w:ind w:right="-145"/>
                    <w:jc w:val="right"/>
                    <w:rPr>
                      <w:rFonts w:ascii="Garamond" w:hAnsi="Garamond"/>
                      <w:color w:val="000000" w:themeColor="text1"/>
                      <w:spacing w:val="12"/>
                      <w:sz w:val="16"/>
                      <w:szCs w:val="16"/>
                    </w:rPr>
                  </w:pPr>
                  <w:r w:rsidRPr="005E1134">
                    <w:rPr>
                      <w:rFonts w:ascii="Garamond" w:hAnsi="Garamond"/>
                      <w:color w:val="000000" w:themeColor="text1"/>
                      <w:spacing w:val="12"/>
                      <w:sz w:val="16"/>
                      <w:szCs w:val="16"/>
                    </w:rPr>
                    <w:t>www.youtube.com/user/harmattan</w:t>
                  </w:r>
                </w:p>
                <w:p w:rsidR="00EA7207" w:rsidRPr="005E1134" w:rsidRDefault="00EA7207" w:rsidP="0034214E">
                  <w:pPr>
                    <w:tabs>
                      <w:tab w:val="left" w:pos="-567"/>
                    </w:tabs>
                    <w:ind w:right="-145"/>
                    <w:rPr>
                      <w:rFonts w:ascii="Garamond" w:hAnsi="Garamond"/>
                    </w:rPr>
                  </w:pPr>
                </w:p>
              </w:txbxContent>
            </v:textbox>
          </v:shape>
        </w:pict>
      </w:r>
      <w:r w:rsidR="00F75943">
        <w:rPr>
          <w:rFonts w:ascii="Garamond" w:hAnsi="Garamond"/>
          <w:b/>
          <w:sz w:val="16"/>
          <w:szCs w:val="16"/>
        </w:rPr>
        <w:t>Julia HU</w:t>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p>
    <w:p w:rsidR="0034214E" w:rsidRPr="00864A54" w:rsidRDefault="00F75943" w:rsidP="0034214E">
      <w:pPr>
        <w:rPr>
          <w:rFonts w:ascii="Garamond" w:hAnsi="Garamond"/>
          <w:color w:val="000000" w:themeColor="text1"/>
          <w:sz w:val="16"/>
          <w:szCs w:val="16"/>
        </w:rPr>
      </w:pPr>
      <w:r>
        <w:rPr>
          <w:rFonts w:ascii="Garamond" w:hAnsi="Garamond"/>
          <w:sz w:val="16"/>
          <w:szCs w:val="16"/>
        </w:rPr>
        <w:t>7</w:t>
      </w:r>
      <w:r w:rsidR="0034214E" w:rsidRPr="00864A54">
        <w:rPr>
          <w:rFonts w:ascii="Garamond" w:hAnsi="Garamond"/>
          <w:sz w:val="16"/>
          <w:szCs w:val="16"/>
        </w:rPr>
        <w:t>, rue de l’Ecole Polytechnique 75005 Paris</w:t>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p>
    <w:p w:rsidR="0034214E" w:rsidRPr="00864A54" w:rsidRDefault="00F75943" w:rsidP="0034214E">
      <w:pPr>
        <w:jc w:val="both"/>
        <w:rPr>
          <w:rFonts w:ascii="Garamond" w:hAnsi="Garamond"/>
          <w:sz w:val="16"/>
          <w:szCs w:val="16"/>
        </w:rPr>
      </w:pPr>
      <w:r>
        <w:rPr>
          <w:rFonts w:ascii="Garamond" w:hAnsi="Garamond"/>
          <w:sz w:val="16"/>
          <w:szCs w:val="16"/>
        </w:rPr>
        <w:t>Tél. : 01 40 46 79 22</w:t>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p>
    <w:p w:rsidR="0034214E" w:rsidRPr="005E1134" w:rsidRDefault="00F75943" w:rsidP="0034214E">
      <w:pPr>
        <w:jc w:val="both"/>
        <w:rPr>
          <w:rFonts w:ascii="Calibri Light" w:hAnsi="Calibri Light"/>
          <w:color w:val="000000" w:themeColor="text1"/>
          <w:spacing w:val="12"/>
          <w:sz w:val="16"/>
          <w:szCs w:val="16"/>
        </w:rPr>
      </w:pPr>
      <w:r>
        <w:rPr>
          <w:rFonts w:ascii="Garamond" w:hAnsi="Garamond"/>
          <w:sz w:val="16"/>
          <w:szCs w:val="16"/>
        </w:rPr>
        <w:t>julia.hu</w:t>
      </w:r>
      <w:r w:rsidR="0034214E" w:rsidRPr="00864A54">
        <w:rPr>
          <w:rFonts w:ascii="Garamond" w:hAnsi="Garamond"/>
          <w:sz w:val="16"/>
          <w:szCs w:val="16"/>
        </w:rPr>
        <w:t>@harmattan.fr</w:t>
      </w:r>
      <w:r w:rsidR="0034214E" w:rsidRPr="00864A54">
        <w:rPr>
          <w:rFonts w:ascii="Garamond" w:hAnsi="Garamond"/>
          <w:sz w:val="16"/>
          <w:szCs w:val="16"/>
        </w:rPr>
        <w:tab/>
      </w:r>
      <w:r w:rsidR="0034214E" w:rsidRPr="00864A54">
        <w:rPr>
          <w:rFonts w:ascii="Garamond" w:hAnsi="Garamond"/>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p>
    <w:p w:rsidR="00D16960" w:rsidRDefault="00D16960" w:rsidP="00D16960">
      <w:pPr>
        <w:spacing w:line="360" w:lineRule="auto"/>
        <w:jc w:val="both"/>
        <w:rPr>
          <w:rFonts w:ascii="Garamond" w:hAnsi="Garamond"/>
          <w:sz w:val="24"/>
          <w:szCs w:val="24"/>
        </w:rPr>
      </w:pPr>
    </w:p>
    <w:p w:rsidR="000A569A" w:rsidRDefault="000A569A" w:rsidP="001254C5">
      <w:pPr>
        <w:jc w:val="center"/>
        <w:rPr>
          <w:rFonts w:ascii="Garamond" w:hAnsi="Garamond"/>
          <w:b/>
          <w:bCs/>
          <w:sz w:val="44"/>
          <w:szCs w:val="44"/>
        </w:rPr>
      </w:pPr>
    </w:p>
    <w:p w:rsidR="007B2B04" w:rsidRDefault="007B2B04" w:rsidP="001254C5">
      <w:pPr>
        <w:jc w:val="center"/>
        <w:rPr>
          <w:rFonts w:ascii="Garamond" w:hAnsi="Garamond"/>
          <w:b/>
          <w:bCs/>
          <w:sz w:val="44"/>
          <w:szCs w:val="44"/>
        </w:rPr>
      </w:pPr>
    </w:p>
    <w:p w:rsidR="00EC1B70" w:rsidRDefault="007B2B04" w:rsidP="001254C5">
      <w:pPr>
        <w:jc w:val="center"/>
        <w:rPr>
          <w:rFonts w:ascii="Garamond" w:hAnsi="Garamond"/>
          <w:b/>
          <w:bCs/>
          <w:sz w:val="44"/>
          <w:szCs w:val="44"/>
        </w:rPr>
      </w:pPr>
      <w:r>
        <w:rPr>
          <w:rFonts w:ascii="Garamond" w:hAnsi="Garamond"/>
          <w:b/>
          <w:bCs/>
          <w:sz w:val="44"/>
          <w:szCs w:val="44"/>
        </w:rPr>
        <w:t>L’auteure</w:t>
      </w:r>
    </w:p>
    <w:p w:rsidR="007B2B04" w:rsidRDefault="007B2B04" w:rsidP="007B2B04">
      <w:pPr>
        <w:autoSpaceDE w:val="0"/>
        <w:autoSpaceDN w:val="0"/>
        <w:adjustRightInd w:val="0"/>
        <w:jc w:val="both"/>
        <w:rPr>
          <w:rFonts w:ascii="Garamond" w:hAnsi="Garamond" w:cs="MetaPro-NormalItalic"/>
          <w:i/>
          <w:iCs/>
          <w:color w:val="231F20"/>
          <w:sz w:val="24"/>
          <w:szCs w:val="24"/>
        </w:rPr>
      </w:pPr>
    </w:p>
    <w:p w:rsidR="007B2B04" w:rsidRDefault="007B2B04" w:rsidP="007B2B04">
      <w:pPr>
        <w:autoSpaceDE w:val="0"/>
        <w:autoSpaceDN w:val="0"/>
        <w:adjustRightInd w:val="0"/>
        <w:jc w:val="both"/>
        <w:rPr>
          <w:rFonts w:ascii="Garamond" w:hAnsi="Garamond" w:cs="MetaPro-NormalItalic"/>
          <w:i/>
          <w:iCs/>
          <w:color w:val="231F20"/>
          <w:sz w:val="24"/>
          <w:szCs w:val="24"/>
        </w:rPr>
      </w:pPr>
      <w:r w:rsidRPr="007B2B04">
        <w:rPr>
          <w:rFonts w:ascii="Garamond" w:hAnsi="Garamond" w:cs="MetaPro-NormalItalic"/>
          <w:i/>
          <w:iCs/>
          <w:color w:val="231F20"/>
          <w:sz w:val="24"/>
          <w:szCs w:val="24"/>
        </w:rPr>
        <w:t>Diplômée en philosophie et docteure, habilitée à diriger</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 xml:space="preserve">des recherches (HDR) en sociologie, </w:t>
      </w:r>
      <w:r w:rsidRPr="007B2B04">
        <w:rPr>
          <w:rFonts w:ascii="Garamond" w:hAnsi="Garamond" w:cs="MetaPro-Bold"/>
          <w:b/>
          <w:bCs/>
          <w:color w:val="231F20"/>
          <w:sz w:val="24"/>
          <w:szCs w:val="24"/>
        </w:rPr>
        <w:t>Irène P</w:t>
      </w:r>
      <w:r>
        <w:rPr>
          <w:rFonts w:ascii="Garamond" w:hAnsi="Garamond" w:cs="MetaPro-Bold"/>
          <w:b/>
          <w:bCs/>
          <w:color w:val="231F20"/>
          <w:sz w:val="24"/>
          <w:szCs w:val="24"/>
        </w:rPr>
        <w:t xml:space="preserve">ereira </w:t>
      </w:r>
      <w:r w:rsidRPr="007B2B04">
        <w:rPr>
          <w:rFonts w:ascii="Garamond" w:hAnsi="Garamond" w:cs="MetaPro-NormalItalic"/>
          <w:i/>
          <w:iCs/>
          <w:color w:val="231F20"/>
          <w:sz w:val="24"/>
          <w:szCs w:val="24"/>
        </w:rPr>
        <w:t>est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enseignante à l’ESPE de l’Université de Créteil. Elle est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l’auteure de plusieurs ouvrages portant principalement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sur la gauche radicale, l’anarchisme et le syndicalisme.</w:t>
      </w:r>
    </w:p>
    <w:p w:rsidR="007B2B04" w:rsidRDefault="007B2B04" w:rsidP="007B2B04">
      <w:pPr>
        <w:autoSpaceDE w:val="0"/>
        <w:autoSpaceDN w:val="0"/>
        <w:adjustRightInd w:val="0"/>
        <w:jc w:val="both"/>
        <w:rPr>
          <w:rFonts w:ascii="Garamond" w:hAnsi="Garamond" w:cs="MetaPro-NormalItalic"/>
          <w:i/>
          <w:iCs/>
          <w:color w:val="231F20"/>
          <w:sz w:val="24"/>
          <w:szCs w:val="24"/>
        </w:rPr>
      </w:pPr>
    </w:p>
    <w:p w:rsidR="007B2B04" w:rsidRPr="007B2B04" w:rsidRDefault="007B2B04" w:rsidP="007B2B04">
      <w:pPr>
        <w:autoSpaceDE w:val="0"/>
        <w:autoSpaceDN w:val="0"/>
        <w:adjustRightInd w:val="0"/>
        <w:jc w:val="both"/>
        <w:rPr>
          <w:rFonts w:ascii="Garamond" w:hAnsi="Garamond"/>
          <w:b/>
          <w:bCs/>
          <w:sz w:val="24"/>
          <w:szCs w:val="24"/>
        </w:rPr>
      </w:pPr>
    </w:p>
    <w:p w:rsidR="00B22729" w:rsidRDefault="007A5A91" w:rsidP="001254C5">
      <w:pPr>
        <w:jc w:val="center"/>
        <w:rPr>
          <w:rFonts w:ascii="Garamond" w:hAnsi="Garamond"/>
          <w:b/>
          <w:bCs/>
          <w:sz w:val="44"/>
          <w:szCs w:val="44"/>
        </w:rPr>
      </w:pPr>
      <w:r>
        <w:rPr>
          <w:rFonts w:ascii="Garamond" w:hAnsi="Garamond"/>
          <w:b/>
          <w:bCs/>
          <w:sz w:val="44"/>
          <w:szCs w:val="44"/>
        </w:rPr>
        <w:t>Sommaire</w:t>
      </w:r>
    </w:p>
    <w:p w:rsidR="007B2B04" w:rsidRDefault="007B2B04" w:rsidP="007B2B04">
      <w:pPr>
        <w:jc w:val="center"/>
        <w:rPr>
          <w:rFonts w:ascii="Garamond" w:hAnsi="Garamond"/>
          <w:b/>
          <w:bCs/>
          <w:sz w:val="44"/>
          <w:szCs w:val="44"/>
        </w:rPr>
      </w:pPr>
    </w:p>
    <w:p w:rsidR="007B2B04" w:rsidRPr="007B2B04" w:rsidRDefault="007B2B04" w:rsidP="007B2B04">
      <w:pPr>
        <w:autoSpaceDE w:val="0"/>
        <w:autoSpaceDN w:val="0"/>
        <w:adjustRightInd w:val="0"/>
        <w:jc w:val="both"/>
        <w:rPr>
          <w:rFonts w:ascii="Garamond" w:hAnsi="Garamond" w:cs="TimesNewRoman"/>
          <w:b/>
          <w:sz w:val="24"/>
          <w:szCs w:val="24"/>
        </w:rPr>
      </w:pPr>
      <w:r w:rsidRPr="007B2B04">
        <w:rPr>
          <w:rFonts w:ascii="Garamond" w:hAnsi="Garamond" w:cs="TimesNewRoman"/>
          <w:b/>
          <w:sz w:val="24"/>
          <w:szCs w:val="24"/>
        </w:rPr>
        <w:t>Préface</w:t>
      </w:r>
    </w:p>
    <w:p w:rsidR="007B2B04" w:rsidRDefault="007B2B04" w:rsidP="007B2B04">
      <w:pPr>
        <w:autoSpaceDE w:val="0"/>
        <w:autoSpaceDN w:val="0"/>
        <w:adjustRightInd w:val="0"/>
        <w:jc w:val="both"/>
        <w:rPr>
          <w:rFonts w:ascii="Garamond" w:hAnsi="Garamond" w:cs="TimesNewRoman,Italic"/>
          <w:i/>
          <w:iCs/>
          <w:sz w:val="24"/>
          <w:szCs w:val="24"/>
        </w:rPr>
      </w:pPr>
      <w:proofErr w:type="gramStart"/>
      <w:r w:rsidRPr="007B2B04">
        <w:rPr>
          <w:rFonts w:ascii="Garamond" w:hAnsi="Garamond" w:cs="TimesNewRoman,Italic"/>
          <w:i/>
          <w:iCs/>
          <w:sz w:val="24"/>
          <w:szCs w:val="24"/>
        </w:rPr>
        <w:t>par</w:t>
      </w:r>
      <w:proofErr w:type="gramEnd"/>
      <w:r w:rsidRPr="007B2B04">
        <w:rPr>
          <w:rFonts w:ascii="Garamond" w:hAnsi="Garamond" w:cs="TimesNewRoman,Italic"/>
          <w:i/>
          <w:iCs/>
          <w:sz w:val="24"/>
          <w:szCs w:val="24"/>
        </w:rPr>
        <w:t xml:space="preserve"> Philippe </w:t>
      </w:r>
      <w:proofErr w:type="spellStart"/>
      <w:r w:rsidRPr="007B2B04">
        <w:rPr>
          <w:rFonts w:ascii="Garamond" w:hAnsi="Garamond" w:cs="TimesNewRoman,Italic"/>
          <w:i/>
          <w:iCs/>
          <w:sz w:val="24"/>
          <w:szCs w:val="24"/>
        </w:rPr>
        <w:t>Corcuff</w:t>
      </w:r>
      <w:proofErr w:type="spellEnd"/>
    </w:p>
    <w:p w:rsidR="007B2B04" w:rsidRPr="007B2B04" w:rsidRDefault="007B2B04" w:rsidP="007B2B04">
      <w:pPr>
        <w:autoSpaceDE w:val="0"/>
        <w:autoSpaceDN w:val="0"/>
        <w:adjustRightInd w:val="0"/>
        <w:jc w:val="both"/>
        <w:rPr>
          <w:rFonts w:ascii="Garamond" w:hAnsi="Garamond" w:cs="TimesNewRoman"/>
          <w:sz w:val="24"/>
          <w:szCs w:val="24"/>
        </w:rPr>
      </w:pPr>
    </w:p>
    <w:p w:rsidR="007B2B04" w:rsidRPr="007B2B04" w:rsidRDefault="007B2B04" w:rsidP="007B2B04">
      <w:pPr>
        <w:autoSpaceDE w:val="0"/>
        <w:autoSpaceDN w:val="0"/>
        <w:adjustRightInd w:val="0"/>
        <w:jc w:val="both"/>
        <w:rPr>
          <w:rFonts w:ascii="Garamond" w:hAnsi="Garamond" w:cs="TimesNewRoman"/>
          <w:b/>
          <w:sz w:val="24"/>
          <w:szCs w:val="24"/>
        </w:rPr>
      </w:pPr>
      <w:r w:rsidRPr="007B2B04">
        <w:rPr>
          <w:rFonts w:ascii="Garamond" w:hAnsi="Garamond" w:cs="TimesNewRoman"/>
          <w:b/>
          <w:sz w:val="24"/>
          <w:szCs w:val="24"/>
        </w:rPr>
        <w:t>Introduction</w:t>
      </w:r>
    </w:p>
    <w:p w:rsidR="007B2B04" w:rsidRDefault="007B2B04" w:rsidP="007B2B04">
      <w:pPr>
        <w:autoSpaceDE w:val="0"/>
        <w:autoSpaceDN w:val="0"/>
        <w:adjustRightInd w:val="0"/>
        <w:jc w:val="both"/>
        <w:rPr>
          <w:rFonts w:ascii="Garamond" w:hAnsi="Garamond" w:cs="TimesNewRoman"/>
          <w:sz w:val="24"/>
          <w:szCs w:val="24"/>
        </w:rPr>
      </w:pP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Chapitre premier.</w:t>
      </w:r>
      <w:r w:rsidRPr="007B2B04">
        <w:rPr>
          <w:rFonts w:ascii="Garamond" w:hAnsi="Garamond" w:cs="TimesNewRoman"/>
          <w:sz w:val="24"/>
          <w:szCs w:val="24"/>
        </w:rPr>
        <w:t xml:space="preserve"> Engagements et enquête sociologique</w:t>
      </w:r>
      <w:r>
        <w:rPr>
          <w:rFonts w:ascii="Garamond" w:hAnsi="Garamond" w:cs="TimesNewRoman"/>
          <w:sz w:val="24"/>
          <w:szCs w:val="24"/>
        </w:rPr>
        <w:t xml:space="preserve"> </w:t>
      </w:r>
      <w:r w:rsidRPr="007B2B04">
        <w:rPr>
          <w:rFonts w:ascii="Garamond" w:hAnsi="Garamond" w:cs="TimesNewRoman"/>
          <w:sz w:val="24"/>
          <w:szCs w:val="24"/>
        </w:rPr>
        <w:t>pragmatiste</w:t>
      </w: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 xml:space="preserve">Chapitre II. </w:t>
      </w:r>
      <w:r w:rsidRPr="007B2B04">
        <w:rPr>
          <w:rFonts w:ascii="Garamond" w:hAnsi="Garamond" w:cs="TimesNewRoman"/>
          <w:sz w:val="24"/>
          <w:szCs w:val="24"/>
        </w:rPr>
        <w:t>Visibilité et invisibilité du gardien de musée</w:t>
      </w: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 xml:space="preserve">Chapitre III. </w:t>
      </w:r>
      <w:r w:rsidRPr="007B2B04">
        <w:rPr>
          <w:rFonts w:ascii="Garamond" w:hAnsi="Garamond" w:cs="TimesNewRoman"/>
          <w:sz w:val="24"/>
          <w:szCs w:val="24"/>
        </w:rPr>
        <w:t>La formation dans le processus de</w:t>
      </w:r>
      <w:r>
        <w:rPr>
          <w:rFonts w:ascii="Garamond" w:hAnsi="Garamond" w:cs="TimesNewRoman"/>
          <w:sz w:val="24"/>
          <w:szCs w:val="24"/>
        </w:rPr>
        <w:t xml:space="preserve"> </w:t>
      </w:r>
      <w:r w:rsidRPr="007B2B04">
        <w:rPr>
          <w:rFonts w:ascii="Garamond" w:hAnsi="Garamond" w:cs="TimesNewRoman"/>
          <w:sz w:val="24"/>
          <w:szCs w:val="24"/>
        </w:rPr>
        <w:t>syndicalisation de jeunes fonctionnaires et de jeunes</w:t>
      </w:r>
      <w:r>
        <w:rPr>
          <w:rFonts w:ascii="Garamond" w:hAnsi="Garamond" w:cs="TimesNewRoman"/>
          <w:sz w:val="24"/>
          <w:szCs w:val="24"/>
        </w:rPr>
        <w:t xml:space="preserve"> </w:t>
      </w:r>
      <w:r w:rsidRPr="007B2B04">
        <w:rPr>
          <w:rFonts w:ascii="Garamond" w:hAnsi="Garamond" w:cs="TimesNewRoman"/>
          <w:sz w:val="24"/>
          <w:szCs w:val="24"/>
        </w:rPr>
        <w:t>précaires</w:t>
      </w: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Chapitre IV.</w:t>
      </w:r>
      <w:r w:rsidRPr="007B2B04">
        <w:rPr>
          <w:rFonts w:ascii="Garamond" w:hAnsi="Garamond" w:cs="TimesNewRoman"/>
          <w:sz w:val="24"/>
          <w:szCs w:val="24"/>
        </w:rPr>
        <w:t xml:space="preserve"> Points de vue situés et objectivité dans les</w:t>
      </w:r>
      <w:r>
        <w:rPr>
          <w:rFonts w:ascii="Garamond" w:hAnsi="Garamond" w:cs="TimesNewRoman"/>
          <w:sz w:val="24"/>
          <w:szCs w:val="24"/>
        </w:rPr>
        <w:t xml:space="preserve"> </w:t>
      </w:r>
      <w:r w:rsidRPr="007B2B04">
        <w:rPr>
          <w:rFonts w:ascii="Garamond" w:hAnsi="Garamond" w:cs="TimesNewRoman"/>
          <w:sz w:val="24"/>
          <w:szCs w:val="24"/>
        </w:rPr>
        <w:t>disputes militantes sur la prostitution</w:t>
      </w: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Chapitre V.</w:t>
      </w:r>
      <w:r w:rsidRPr="007B2B04">
        <w:rPr>
          <w:rFonts w:ascii="Garamond" w:hAnsi="Garamond" w:cs="TimesNewRoman"/>
          <w:sz w:val="24"/>
          <w:szCs w:val="24"/>
        </w:rPr>
        <w:t xml:space="preserve"> Rapports sociaux de racisation et rapports</w:t>
      </w:r>
      <w:r>
        <w:rPr>
          <w:rFonts w:ascii="Garamond" w:hAnsi="Garamond" w:cs="TimesNewRoman"/>
          <w:sz w:val="24"/>
          <w:szCs w:val="24"/>
        </w:rPr>
        <w:t xml:space="preserve"> </w:t>
      </w:r>
      <w:r w:rsidRPr="007B2B04">
        <w:rPr>
          <w:rFonts w:ascii="Garamond" w:hAnsi="Garamond" w:cs="TimesNewRoman"/>
          <w:sz w:val="24"/>
          <w:szCs w:val="24"/>
        </w:rPr>
        <w:t>sociaux tec</w:t>
      </w:r>
      <w:r>
        <w:rPr>
          <w:rFonts w:ascii="Garamond" w:hAnsi="Garamond" w:cs="TimesNewRoman"/>
          <w:sz w:val="24"/>
          <w:szCs w:val="24"/>
        </w:rPr>
        <w:t>hnocratiques</w:t>
      </w:r>
    </w:p>
    <w:p w:rsidR="007B2B04" w:rsidRPr="007B2B04" w:rsidRDefault="007B2B04" w:rsidP="007B2B04">
      <w:pPr>
        <w:autoSpaceDE w:val="0"/>
        <w:autoSpaceDN w:val="0"/>
        <w:adjustRightInd w:val="0"/>
        <w:spacing w:after="120"/>
        <w:jc w:val="both"/>
        <w:rPr>
          <w:rFonts w:ascii="Garamond" w:hAnsi="Garamond" w:cs="TimesNewRoman"/>
          <w:sz w:val="24"/>
          <w:szCs w:val="24"/>
        </w:rPr>
      </w:pPr>
      <w:r w:rsidRPr="007B2B04">
        <w:rPr>
          <w:rFonts w:ascii="Garamond" w:hAnsi="Garamond" w:cs="TimesNewRoman"/>
          <w:b/>
          <w:sz w:val="24"/>
          <w:szCs w:val="24"/>
        </w:rPr>
        <w:t>Chapitre VI.</w:t>
      </w:r>
      <w:r w:rsidRPr="007B2B04">
        <w:rPr>
          <w:rFonts w:ascii="Garamond" w:hAnsi="Garamond" w:cs="TimesNewRoman"/>
          <w:sz w:val="24"/>
          <w:szCs w:val="24"/>
        </w:rPr>
        <w:t xml:space="preserve"> La structuration de l'espace par les rapports</w:t>
      </w:r>
      <w:r>
        <w:rPr>
          <w:rFonts w:ascii="Garamond" w:hAnsi="Garamond" w:cs="TimesNewRoman"/>
          <w:sz w:val="24"/>
          <w:szCs w:val="24"/>
        </w:rPr>
        <w:t xml:space="preserve"> sociaux</w:t>
      </w:r>
    </w:p>
    <w:p w:rsidR="007B2B04" w:rsidRDefault="007B2B04" w:rsidP="007B2B04">
      <w:pPr>
        <w:autoSpaceDE w:val="0"/>
        <w:autoSpaceDN w:val="0"/>
        <w:adjustRightInd w:val="0"/>
        <w:jc w:val="both"/>
        <w:rPr>
          <w:rFonts w:ascii="Garamond" w:hAnsi="Garamond" w:cs="TimesNewRoman"/>
          <w:sz w:val="24"/>
          <w:szCs w:val="24"/>
        </w:rPr>
      </w:pPr>
      <w:r w:rsidRPr="007B2B04">
        <w:rPr>
          <w:rFonts w:ascii="Garamond" w:hAnsi="Garamond" w:cs="TimesNewRoman"/>
          <w:b/>
          <w:sz w:val="24"/>
          <w:szCs w:val="24"/>
        </w:rPr>
        <w:t>Chapitre VII.</w:t>
      </w:r>
      <w:r w:rsidRPr="007B2B04">
        <w:rPr>
          <w:rFonts w:ascii="Garamond" w:hAnsi="Garamond" w:cs="TimesNewRoman"/>
          <w:sz w:val="24"/>
          <w:szCs w:val="24"/>
        </w:rPr>
        <w:t xml:space="preserve"> Stagiaire dans l’Éducation nati</w:t>
      </w:r>
      <w:r>
        <w:rPr>
          <w:rFonts w:ascii="Garamond" w:hAnsi="Garamond" w:cs="TimesNewRoman"/>
          <w:sz w:val="24"/>
          <w:szCs w:val="24"/>
        </w:rPr>
        <w:t>onale</w:t>
      </w:r>
    </w:p>
    <w:p w:rsidR="007B2B04" w:rsidRPr="007B2B04" w:rsidRDefault="007B2B04" w:rsidP="007B2B04">
      <w:pPr>
        <w:autoSpaceDE w:val="0"/>
        <w:autoSpaceDN w:val="0"/>
        <w:adjustRightInd w:val="0"/>
        <w:jc w:val="both"/>
        <w:rPr>
          <w:rFonts w:ascii="Garamond" w:hAnsi="Garamond" w:cs="TimesNewRoman"/>
          <w:sz w:val="24"/>
          <w:szCs w:val="24"/>
        </w:rPr>
      </w:pPr>
    </w:p>
    <w:p w:rsidR="00B22729" w:rsidRPr="007B2B04" w:rsidRDefault="007B2B04" w:rsidP="007B2B04">
      <w:pPr>
        <w:jc w:val="both"/>
        <w:rPr>
          <w:rFonts w:ascii="Garamond" w:hAnsi="Garamond"/>
          <w:b/>
          <w:bCs/>
          <w:sz w:val="24"/>
          <w:szCs w:val="24"/>
        </w:rPr>
      </w:pPr>
      <w:r w:rsidRPr="007B2B04">
        <w:rPr>
          <w:rFonts w:ascii="Garamond" w:hAnsi="Garamond" w:cs="TimesNewRoman"/>
          <w:b/>
          <w:sz w:val="24"/>
          <w:szCs w:val="24"/>
        </w:rPr>
        <w:t>Conclusion</w:t>
      </w:r>
    </w:p>
    <w:p w:rsidR="0017130F" w:rsidRDefault="0017130F" w:rsidP="007B2B04">
      <w:pPr>
        <w:rPr>
          <w:rFonts w:ascii="Garamond" w:hAnsi="Garamond"/>
          <w:b/>
          <w:bCs/>
          <w:sz w:val="44"/>
          <w:szCs w:val="44"/>
        </w:rPr>
      </w:pPr>
    </w:p>
    <w:p w:rsidR="00D16960" w:rsidRDefault="00D16960" w:rsidP="0017130F">
      <w:pPr>
        <w:pStyle w:val="CISommairearticleSommaire"/>
        <w:spacing w:line="240" w:lineRule="auto"/>
        <w:rPr>
          <w:rFonts w:ascii="Garamond" w:hAnsi="Garamond" w:cs="Times New Roman"/>
          <w:b/>
          <w:bCs/>
          <w:i/>
          <w:sz w:val="24"/>
          <w:szCs w:val="24"/>
        </w:rPr>
      </w:pPr>
    </w:p>
    <w:p w:rsidR="007B2B04" w:rsidRDefault="007B2B04" w:rsidP="0017130F">
      <w:pPr>
        <w:pStyle w:val="CISommairearticleSommaire"/>
        <w:spacing w:line="240" w:lineRule="auto"/>
        <w:rPr>
          <w:rFonts w:ascii="Garamond" w:hAnsi="Garamond" w:cs="Times New Roman"/>
          <w:b/>
          <w:bCs/>
          <w:i/>
          <w:sz w:val="24"/>
          <w:szCs w:val="24"/>
        </w:rPr>
      </w:pPr>
    </w:p>
    <w:p w:rsidR="007B2B04" w:rsidRDefault="007B2B04" w:rsidP="0017130F">
      <w:pPr>
        <w:pStyle w:val="CISommairearticleSommaire"/>
        <w:spacing w:line="240" w:lineRule="auto"/>
        <w:rPr>
          <w:rFonts w:ascii="Garamond" w:hAnsi="Garamond" w:cs="Times New Roman"/>
          <w:b/>
          <w:bCs/>
          <w:i/>
          <w:sz w:val="24"/>
          <w:szCs w:val="24"/>
        </w:rPr>
      </w:pPr>
    </w:p>
    <w:p w:rsidR="007B2B04" w:rsidRPr="0017130F" w:rsidRDefault="007B2B04" w:rsidP="0017130F">
      <w:pPr>
        <w:pStyle w:val="CISommairearticleSommaire"/>
        <w:spacing w:line="240" w:lineRule="auto"/>
        <w:rPr>
          <w:rFonts w:ascii="Garamond" w:hAnsi="Garamond" w:cs="Times New Roman"/>
          <w:b/>
          <w:bCs/>
          <w:i/>
          <w:sz w:val="24"/>
          <w:szCs w:val="24"/>
        </w:rPr>
        <w:sectPr w:rsidR="007B2B04" w:rsidRPr="0017130F" w:rsidSect="00B0171D">
          <w:type w:val="continuous"/>
          <w:pgSz w:w="11906" w:h="16838"/>
          <w:pgMar w:top="0" w:right="1274" w:bottom="142" w:left="709" w:header="720" w:footer="720" w:gutter="0"/>
          <w:cols w:space="720"/>
        </w:sectPr>
      </w:pPr>
    </w:p>
    <w:p w:rsidR="00D16960" w:rsidRPr="0017130F" w:rsidRDefault="00D16960" w:rsidP="0017130F">
      <w:pPr>
        <w:pStyle w:val="NormalWeb"/>
        <w:rPr>
          <w:rFonts w:ascii="Garamond" w:hAnsi="Garamond"/>
        </w:rPr>
        <w:sectPr w:rsidR="00D16960" w:rsidRPr="0017130F" w:rsidSect="00D16960">
          <w:type w:val="continuous"/>
          <w:pgSz w:w="11906" w:h="16838"/>
          <w:pgMar w:top="0" w:right="1274" w:bottom="142" w:left="709" w:header="720" w:footer="720" w:gutter="0"/>
          <w:cols w:num="2" w:space="720"/>
        </w:sectPr>
      </w:pPr>
    </w:p>
    <w:p w:rsidR="00F34242" w:rsidRPr="00645A67" w:rsidRDefault="005915D4" w:rsidP="005915D4">
      <w:pPr>
        <w:autoSpaceDE w:val="0"/>
        <w:autoSpaceDN w:val="0"/>
        <w:adjustRightInd w:val="0"/>
        <w:rPr>
          <w:rFonts w:ascii="Garamond" w:hAnsi="Garamond"/>
          <w:b/>
          <w:bCs/>
          <w:sz w:val="16"/>
          <w:szCs w:val="16"/>
        </w:rPr>
      </w:pPr>
      <w:r w:rsidRPr="00645A67">
        <w:rPr>
          <w:rFonts w:ascii="Garamond" w:hAnsi="Garamond"/>
          <w:b/>
          <w:bCs/>
          <w:sz w:val="16"/>
          <w:szCs w:val="16"/>
        </w:rPr>
        <w:lastRenderedPageBreak/>
        <w:t xml:space="preserve">           </w:t>
      </w:r>
      <w:r w:rsidR="00F34242" w:rsidRPr="00645A67">
        <w:rPr>
          <w:rFonts w:ascii="Garamond" w:hAnsi="Garamond"/>
          <w:b/>
          <w:bCs/>
          <w:sz w:val="16"/>
          <w:szCs w:val="16"/>
        </w:rPr>
        <w:t>------</w:t>
      </w:r>
      <w:r w:rsidR="00B23026" w:rsidRPr="00645A67">
        <w:rPr>
          <w:rFonts w:ascii="Garamond" w:hAnsi="Garamond"/>
          <w:b/>
          <w:bCs/>
          <w:sz w:val="16"/>
          <w:szCs w:val="16"/>
        </w:rPr>
        <w:t>-------------------------------</w:t>
      </w:r>
      <w:r w:rsidR="00F34242" w:rsidRPr="00645A67">
        <w:rPr>
          <w:rFonts w:ascii="Garamond" w:hAnsi="Garamond"/>
          <w:b/>
          <w:bCs/>
          <w:sz w:val="16"/>
          <w:szCs w:val="16"/>
        </w:rPr>
        <w:t>------------------------------------------------------------------------------</w:t>
      </w:r>
    </w:p>
    <w:p w:rsidR="00645A67" w:rsidRPr="00864A54" w:rsidRDefault="008E21CF" w:rsidP="00645A67">
      <w:pPr>
        <w:autoSpaceDE w:val="0"/>
        <w:autoSpaceDN w:val="0"/>
        <w:adjustRightInd w:val="0"/>
        <w:rPr>
          <w:rFonts w:ascii="Garamond" w:hAnsi="Garamond"/>
          <w:i/>
          <w:sz w:val="16"/>
          <w:szCs w:val="16"/>
        </w:rPr>
      </w:pPr>
      <w:r w:rsidRPr="008E21CF">
        <w:rPr>
          <w:rFonts w:ascii="Garamond" w:hAnsi="Garamond"/>
          <w:noProof/>
          <w:sz w:val="16"/>
          <w:szCs w:val="16"/>
        </w:rPr>
        <w:pict>
          <v:roundrect id="Text Box 3" o:spid="_x0000_s1134" style="position:absolute;margin-left:368.25pt;margin-top:5.5pt;width:129.75pt;height:94.75pt;z-index:251660800;visibility:visible" arcsize="10923f" wrapcoords="-79 -112 -79 21488 21679 21488 21679 -112 -79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dsPQIAAHwEAAAOAAAAZHJzL2Uyb0RvYy54bWysVNtu2zAMfR+wfxD0vthJky4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" strokeweight=".5pt">
            <v:stroke dashstyle="1 1" endcap="round"/>
            <v:textbox style="mso-next-textbox:#Text Box 3">
              <w:txbxContent>
                <w:p w:rsidR="00EA7207" w:rsidRPr="009E6DB5" w:rsidRDefault="00EA7207" w:rsidP="00194E66">
                  <w:pPr>
                    <w:spacing w:line="100" w:lineRule="exact"/>
                    <w:ind w:left="238" w:right="301"/>
                    <w:rPr>
                      <w:rFonts w:ascii="Garamond" w:hAnsi="Garamond"/>
                      <w:b/>
                      <w:spacing w:val="20"/>
                      <w:sz w:val="16"/>
                      <w:szCs w:val="16"/>
                    </w:rPr>
                  </w:pPr>
                  <w:r w:rsidRPr="009E6DB5">
                    <w:rPr>
                      <w:rFonts w:ascii="Garamond" w:hAnsi="Garamond"/>
                      <w:b/>
                      <w:spacing w:val="20"/>
                      <w:sz w:val="16"/>
                      <w:szCs w:val="16"/>
                    </w:rPr>
                    <w:t xml:space="preserve"> </w:t>
                  </w:r>
                </w:p>
                <w:p w:rsidR="00EA7207" w:rsidRPr="00864A54" w:rsidRDefault="00EA7207" w:rsidP="00194E66">
                  <w:pPr>
                    <w:rPr>
                      <w:rFonts w:ascii="Garamond" w:hAnsi="Garamond"/>
                      <w:b/>
                      <w:sz w:val="16"/>
                      <w:szCs w:val="16"/>
                    </w:rPr>
                  </w:pPr>
                  <w:r w:rsidRPr="00864A54">
                    <w:rPr>
                      <w:rFonts w:ascii="Garamond" w:hAnsi="Garamond"/>
                      <w:b/>
                      <w:sz w:val="16"/>
                      <w:szCs w:val="16"/>
                    </w:rPr>
                    <w:t>COMMANDES</w:t>
                  </w:r>
                </w:p>
                <w:p w:rsidR="00EA7207" w:rsidRPr="00864A54" w:rsidRDefault="00EA7207" w:rsidP="00194E66">
                  <w:pPr>
                    <w:rPr>
                      <w:rFonts w:ascii="Garamond" w:hAnsi="Garamond"/>
                      <w:b/>
                      <w:sz w:val="16"/>
                      <w:szCs w:val="16"/>
                    </w:rPr>
                  </w:pPr>
                </w:p>
                <w:p w:rsidR="00EA7207" w:rsidRPr="00864A54" w:rsidRDefault="00EA7207" w:rsidP="00194E66">
                  <w:pPr>
                    <w:rPr>
                      <w:rFonts w:ascii="Garamond" w:hAnsi="Garamond"/>
                      <w:b/>
                      <w:sz w:val="16"/>
                      <w:szCs w:val="16"/>
                    </w:rPr>
                  </w:pPr>
                  <w:r w:rsidRPr="00864A54">
                    <w:rPr>
                      <w:rFonts w:ascii="Garamond" w:hAnsi="Garamond"/>
                      <w:b/>
                      <w:sz w:val="16"/>
                      <w:szCs w:val="16"/>
                    </w:rPr>
                    <w:t>- sur le site web :</w:t>
                  </w:r>
                </w:p>
                <w:p w:rsidR="00EA7207" w:rsidRPr="00864A54" w:rsidRDefault="008E21CF" w:rsidP="00194E66">
                  <w:pPr>
                    <w:rPr>
                      <w:rFonts w:ascii="Garamond" w:hAnsi="Garamond"/>
                      <w:b/>
                      <w:sz w:val="16"/>
                      <w:szCs w:val="16"/>
                    </w:rPr>
                  </w:pPr>
                  <w:hyperlink r:id="rId12" w:history="1">
                    <w:r w:rsidR="00EA7207" w:rsidRPr="00864A54">
                      <w:rPr>
                        <w:rStyle w:val="Lienhypertexte"/>
                        <w:rFonts w:ascii="Garamond" w:hAnsi="Garamond"/>
                        <w:b/>
                        <w:sz w:val="16"/>
                        <w:szCs w:val="16"/>
                      </w:rPr>
                      <w:t>http://www.editions-harmattan.fr/index.asp</w:t>
                    </w:r>
                  </w:hyperlink>
                </w:p>
                <w:p w:rsidR="00EA7207" w:rsidRPr="00864A54" w:rsidRDefault="00EA7207" w:rsidP="00194E66">
                  <w:pPr>
                    <w:rPr>
                      <w:rFonts w:ascii="Garamond" w:hAnsi="Garamond"/>
                      <w:b/>
                      <w:sz w:val="16"/>
                      <w:szCs w:val="16"/>
                    </w:rPr>
                  </w:pPr>
                </w:p>
                <w:p w:rsidR="00EA7207" w:rsidRPr="00864A54" w:rsidRDefault="00EA7207" w:rsidP="00194E66">
                  <w:pPr>
                    <w:rPr>
                      <w:rFonts w:ascii="Garamond" w:hAnsi="Garamond"/>
                      <w:b/>
                      <w:sz w:val="16"/>
                      <w:szCs w:val="16"/>
                    </w:rPr>
                  </w:pPr>
                  <w:r w:rsidRPr="00864A54">
                    <w:rPr>
                      <w:rFonts w:ascii="Garamond" w:hAnsi="Garamond"/>
                      <w:b/>
                      <w:sz w:val="16"/>
                      <w:szCs w:val="16"/>
                    </w:rPr>
                    <w:t>- ou chez votre libraire</w:t>
                  </w:r>
                </w:p>
              </w:txbxContent>
            </v:textbox>
            <w10:wrap type="tight"/>
          </v:roundrect>
        </w:pict>
      </w:r>
      <w:r w:rsidR="00645A67" w:rsidRPr="00864A54">
        <w:rPr>
          <w:rFonts w:ascii="Garamond" w:hAnsi="Garamond"/>
          <w:b/>
          <w:sz w:val="16"/>
          <w:szCs w:val="16"/>
        </w:rPr>
        <w:t>BON DE COMMANDE</w:t>
      </w:r>
      <w:r w:rsidR="00645A67" w:rsidRPr="00864A54">
        <w:rPr>
          <w:rFonts w:ascii="Garamond" w:hAnsi="Garamond"/>
          <w:sz w:val="16"/>
          <w:szCs w:val="16"/>
        </w:rPr>
        <w:t xml:space="preserve"> A</w:t>
      </w:r>
      <w:r w:rsidR="00645A67" w:rsidRPr="00864A54">
        <w:rPr>
          <w:rFonts w:ascii="Garamond" w:hAnsi="Garamond"/>
          <w:iCs/>
          <w:sz w:val="16"/>
          <w:szCs w:val="16"/>
        </w:rPr>
        <w:t xml:space="preserve"> retourner à L’HARMATTAN - 7 rue de l’École Polytechnique - 75005 </w:t>
      </w:r>
      <w:r w:rsidR="00645A67" w:rsidRPr="00864A54">
        <w:rPr>
          <w:rFonts w:ascii="Garamond" w:hAnsi="Garamond"/>
          <w:i/>
          <w:iCs/>
          <w:sz w:val="16"/>
          <w:szCs w:val="16"/>
        </w:rPr>
        <w:t>Paris (</w:t>
      </w:r>
      <w:r w:rsidR="00645A67" w:rsidRPr="00864A54">
        <w:rPr>
          <w:rFonts w:ascii="Garamond" w:hAnsi="Garamond"/>
          <w:i/>
          <w:sz w:val="16"/>
          <w:szCs w:val="16"/>
        </w:rPr>
        <w:t>adresse valable pour la vente par correspondance uniquement)</w:t>
      </w:r>
    </w:p>
    <w:p w:rsidR="00645A67" w:rsidRPr="00864A54" w:rsidRDefault="00645A67" w:rsidP="00645A67">
      <w:pPr>
        <w:autoSpaceDE w:val="0"/>
        <w:autoSpaceDN w:val="0"/>
        <w:adjustRightInd w:val="0"/>
        <w:rPr>
          <w:rFonts w:ascii="Garamond" w:hAnsi="Garamond"/>
          <w:i/>
          <w:sz w:val="16"/>
          <w:szCs w:val="16"/>
        </w:rPr>
      </w:pPr>
    </w:p>
    <w:p w:rsidR="00645A67" w:rsidRPr="00864A54" w:rsidRDefault="00645A67" w:rsidP="00645A67">
      <w:pPr>
        <w:autoSpaceDE w:val="0"/>
        <w:autoSpaceDN w:val="0"/>
        <w:adjustRightInd w:val="0"/>
        <w:rPr>
          <w:rFonts w:ascii="Garamond" w:hAnsi="Garamond"/>
          <w:iCs/>
          <w:spacing w:val="-4"/>
          <w:sz w:val="16"/>
          <w:szCs w:val="16"/>
        </w:rPr>
      </w:pPr>
      <w:r w:rsidRPr="00864A54">
        <w:rPr>
          <w:rFonts w:ascii="Garamond" w:hAnsi="Garamond"/>
          <w:iCs/>
          <w:spacing w:val="-4"/>
          <w:sz w:val="16"/>
          <w:szCs w:val="16"/>
        </w:rPr>
        <w:t xml:space="preserve">Veuillez me faire parvenir ...... exemplaire(s) du livre : </w:t>
      </w:r>
      <w:r w:rsidR="000A569A">
        <w:rPr>
          <w:rFonts w:ascii="Garamond" w:hAnsi="Garamond"/>
          <w:iCs/>
          <w:spacing w:val="-4"/>
          <w:sz w:val="16"/>
          <w:szCs w:val="16"/>
        </w:rPr>
        <w:t>« Travailler et lutter »</w:t>
      </w:r>
    </w:p>
    <w:p w:rsidR="00645A67" w:rsidRPr="00864A54" w:rsidRDefault="00645A67" w:rsidP="00645A67">
      <w:pPr>
        <w:autoSpaceDE w:val="0"/>
        <w:autoSpaceDN w:val="0"/>
        <w:adjustRightInd w:val="0"/>
        <w:rPr>
          <w:rFonts w:ascii="Garamond" w:hAnsi="Garamond"/>
          <w:b/>
          <w:i/>
          <w:color w:val="CC0066"/>
          <w:sz w:val="16"/>
          <w:szCs w:val="16"/>
        </w:rPr>
      </w:pPr>
    </w:p>
    <w:p w:rsidR="00645A67" w:rsidRPr="00864A54" w:rsidRDefault="00645A67" w:rsidP="00645A67">
      <w:pPr>
        <w:autoSpaceDE w:val="0"/>
        <w:autoSpaceDN w:val="0"/>
        <w:adjustRightInd w:val="0"/>
        <w:rPr>
          <w:rFonts w:ascii="Garamond" w:hAnsi="Garamond"/>
          <w:i/>
          <w:iCs/>
          <w:spacing w:val="-4"/>
          <w:sz w:val="16"/>
          <w:szCs w:val="16"/>
        </w:rPr>
      </w:pPr>
      <w:r w:rsidRPr="00864A54">
        <w:rPr>
          <w:rFonts w:ascii="Garamond" w:hAnsi="Garamond"/>
          <w:b/>
          <w:bCs/>
          <w:iCs/>
          <w:sz w:val="16"/>
          <w:szCs w:val="16"/>
        </w:rPr>
        <w:t xml:space="preserve">Prix unitaire de </w:t>
      </w:r>
      <w:r w:rsidR="000A569A">
        <w:rPr>
          <w:rFonts w:ascii="Garamond" w:hAnsi="Garamond"/>
          <w:b/>
          <w:bCs/>
          <w:iCs/>
          <w:sz w:val="16"/>
          <w:szCs w:val="16"/>
        </w:rPr>
        <w:t>25</w:t>
      </w:r>
      <w:r w:rsidRPr="00864A54">
        <w:rPr>
          <w:rFonts w:ascii="Garamond" w:hAnsi="Garamond"/>
          <w:b/>
          <w:bCs/>
          <w:iCs/>
          <w:sz w:val="16"/>
          <w:szCs w:val="16"/>
        </w:rPr>
        <w:t>€</w:t>
      </w:r>
      <w:r w:rsidRPr="00864A54">
        <w:rPr>
          <w:rFonts w:ascii="Garamond" w:hAnsi="Garamond"/>
          <w:b/>
          <w:iCs/>
          <w:sz w:val="16"/>
          <w:szCs w:val="16"/>
        </w:rPr>
        <w:t xml:space="preserve"> ; </w:t>
      </w:r>
      <w:r w:rsidRPr="00864A54">
        <w:rPr>
          <w:rFonts w:ascii="Garamond" w:hAnsi="Garamond"/>
          <w:b/>
          <w:bCs/>
          <w:iCs/>
          <w:sz w:val="16"/>
          <w:szCs w:val="16"/>
        </w:rPr>
        <w:t>f</w:t>
      </w:r>
      <w:r w:rsidRPr="00864A54">
        <w:rPr>
          <w:rFonts w:ascii="Garamond" w:hAnsi="Garamond"/>
          <w:b/>
          <w:bCs/>
          <w:sz w:val="16"/>
          <w:szCs w:val="16"/>
        </w:rPr>
        <w:t>rais de port à ajouter :</w:t>
      </w:r>
      <w:r w:rsidRPr="00864A54">
        <w:rPr>
          <w:rFonts w:ascii="Garamond" w:hAnsi="Garamond"/>
          <w:b/>
          <w:sz w:val="16"/>
          <w:szCs w:val="16"/>
        </w:rPr>
        <w:t xml:space="preserve"> 3,50 euros + 1 euro par livre supplémentaire</w:t>
      </w:r>
    </w:p>
    <w:p w:rsidR="00645A67" w:rsidRPr="00864A54" w:rsidRDefault="00645A67" w:rsidP="00645A67">
      <w:pPr>
        <w:spacing w:before="120"/>
        <w:rPr>
          <w:rFonts w:ascii="Garamond" w:hAnsi="Garamond"/>
          <w:sz w:val="16"/>
          <w:szCs w:val="16"/>
        </w:rPr>
      </w:pPr>
      <w:r w:rsidRPr="00864A54">
        <w:rPr>
          <w:rFonts w:ascii="Garamond" w:hAnsi="Garamond"/>
          <w:sz w:val="16"/>
          <w:szCs w:val="16"/>
        </w:rPr>
        <w:t>NOM : ……………………………………………………</w:t>
      </w:r>
      <w:r w:rsidRPr="00864A54">
        <w:rPr>
          <w:rFonts w:ascii="Garamond" w:hAnsi="Garamond"/>
          <w:sz w:val="16"/>
          <w:szCs w:val="16"/>
        </w:rPr>
        <w:br/>
        <w:t>ADRESSE…………………………………………………………………</w:t>
      </w:r>
    </w:p>
    <w:p w:rsidR="00645A67" w:rsidRPr="00864A54" w:rsidRDefault="00645A67" w:rsidP="00645A67">
      <w:pPr>
        <w:rPr>
          <w:rFonts w:ascii="Garamond" w:hAnsi="Garamond"/>
          <w:b/>
          <w:sz w:val="16"/>
          <w:szCs w:val="16"/>
        </w:rPr>
      </w:pPr>
      <w:r w:rsidRPr="00864A54">
        <w:rPr>
          <w:rFonts w:ascii="Garamond" w:hAnsi="Garamond"/>
          <w:sz w:val="16"/>
          <w:szCs w:val="16"/>
        </w:rPr>
        <w:t>Ci-joint un chèque de ............ €.</w:t>
      </w:r>
    </w:p>
    <w:p w:rsidR="00645A67" w:rsidRPr="00864A54" w:rsidRDefault="00645A67" w:rsidP="00645A67">
      <w:pPr>
        <w:rPr>
          <w:rFonts w:ascii="Garamond" w:hAnsi="Garamond"/>
          <w:sz w:val="16"/>
          <w:szCs w:val="16"/>
        </w:rPr>
      </w:pPr>
      <w:r w:rsidRPr="00864A54">
        <w:rPr>
          <w:rFonts w:ascii="Garamond" w:hAnsi="Garamond"/>
          <w:sz w:val="16"/>
          <w:szCs w:val="16"/>
        </w:rPr>
        <w:t>Pour l’étranger, vos règlements sont à effectuer :</w:t>
      </w:r>
    </w:p>
    <w:p w:rsidR="00645A67" w:rsidRPr="00864A54" w:rsidRDefault="00645A67" w:rsidP="00645A67">
      <w:pPr>
        <w:rPr>
          <w:rFonts w:ascii="Garamond" w:hAnsi="Garamond"/>
          <w:sz w:val="16"/>
          <w:szCs w:val="16"/>
        </w:rPr>
      </w:pPr>
      <w:r w:rsidRPr="00864A54">
        <w:rPr>
          <w:rFonts w:ascii="Garamond" w:hAnsi="Garamond"/>
          <w:sz w:val="16"/>
          <w:szCs w:val="16"/>
        </w:rPr>
        <w:t xml:space="preserve"> - en euros sur chèques domiciliés sur banque française</w:t>
      </w:r>
    </w:p>
    <w:p w:rsidR="00645A67" w:rsidRPr="00864A54" w:rsidRDefault="00645A67" w:rsidP="00645A67">
      <w:pPr>
        <w:rPr>
          <w:rFonts w:ascii="Garamond" w:hAnsi="Garamond"/>
          <w:spacing w:val="-4"/>
          <w:sz w:val="16"/>
          <w:szCs w:val="16"/>
        </w:rPr>
      </w:pPr>
      <w:r w:rsidRPr="00864A54">
        <w:rPr>
          <w:rFonts w:ascii="Garamond" w:hAnsi="Garamond"/>
          <w:spacing w:val="-4"/>
          <w:sz w:val="16"/>
          <w:szCs w:val="16"/>
        </w:rPr>
        <w:t>- par virement en euros sur notre CCP Paris (IBAN : FR 04 2004 1000 0123 6254 4N02 011 / BIC : PSSTFRPPPAR)</w:t>
      </w:r>
    </w:p>
    <w:p w:rsidR="00A2016C" w:rsidRPr="00864A54" w:rsidRDefault="00610789" w:rsidP="00194E66">
      <w:pPr>
        <w:rPr>
          <w:rFonts w:ascii="Garamond" w:hAnsi="Garamond"/>
          <w:color w:val="0000FF"/>
          <w:sz w:val="16"/>
          <w:szCs w:val="16"/>
        </w:rPr>
      </w:pPr>
      <w:r w:rsidRPr="00864A54">
        <w:rPr>
          <w:rFonts w:ascii="Garamond" w:hAnsi="Garamond"/>
          <w:sz w:val="16"/>
          <w:szCs w:val="16"/>
        </w:rPr>
        <w:t xml:space="preserve">- par carte bancaire (Visa et Master </w:t>
      </w:r>
      <w:proofErr w:type="spellStart"/>
      <w:r w:rsidRPr="00864A54">
        <w:rPr>
          <w:rFonts w:ascii="Garamond" w:hAnsi="Garamond"/>
          <w:sz w:val="16"/>
          <w:szCs w:val="16"/>
        </w:rPr>
        <w:t>Card</w:t>
      </w:r>
      <w:proofErr w:type="spellEnd"/>
      <w:r w:rsidRPr="00864A54">
        <w:rPr>
          <w:rFonts w:ascii="Garamond" w:hAnsi="Garamond"/>
          <w:sz w:val="16"/>
          <w:szCs w:val="16"/>
        </w:rPr>
        <w:t xml:space="preserve">) : merci de communiquer vos éléments par mail à l’adresse </w:t>
      </w:r>
      <w:hyperlink r:id="rId13" w:history="1">
        <w:r w:rsidRPr="00864A54">
          <w:rPr>
            <w:rStyle w:val="Lienhypertexte"/>
            <w:rFonts w:ascii="Garamond" w:hAnsi="Garamond"/>
            <w:sz w:val="16"/>
            <w:szCs w:val="16"/>
          </w:rPr>
          <w:t>diffusion.harmattan@wanadoo.fr</w:t>
        </w:r>
      </w:hyperlink>
    </w:p>
    <w:p w:rsidR="00610789" w:rsidRPr="00864A54" w:rsidRDefault="00610789" w:rsidP="00194E66">
      <w:pPr>
        <w:rPr>
          <w:rFonts w:ascii="Garamond" w:hAnsi="Garamond"/>
          <w:sz w:val="16"/>
          <w:szCs w:val="16"/>
        </w:rPr>
      </w:pPr>
    </w:p>
    <w:p w:rsidR="007A7DF1" w:rsidRPr="00645A67" w:rsidRDefault="008E21CF" w:rsidP="00194E66">
      <w:pPr>
        <w:rPr>
          <w:rFonts w:ascii="Garamond" w:hAnsi="Garamond"/>
          <w:sz w:val="16"/>
          <w:szCs w:val="16"/>
        </w:rPr>
      </w:pPr>
      <w:r>
        <w:rPr>
          <w:rFonts w:ascii="Garamond" w:hAnsi="Garamond"/>
          <w:noProof/>
          <w:sz w:val="16"/>
          <w:szCs w:val="16"/>
        </w:rPr>
        <w:pict>
          <v:roundrect id="_x0000_s1138" style="position:absolute;margin-left:-12.55pt;margin-top:2.4pt;width:541.65pt;height:59.55pt;z-index:251662848" arcsize="10923f">
            <v:textbox style="mso-next-textbox:#_x0000_s1138">
              <w:txbxContent>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Nous possédons plusieurs librairies dans le 5e arrondissement de Paris, chacune ayant un fonds spécifique.</w:t>
                  </w:r>
                </w:p>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Afin de mieux vous orienter, nous vous invitons à consulter notre site Internet</w:t>
                  </w:r>
                </w:p>
                <w:p w:rsidR="00EA7207" w:rsidRDefault="00EA7207" w:rsidP="00194E66">
                  <w:pPr>
                    <w:autoSpaceDE w:val="0"/>
                    <w:autoSpaceDN w:val="0"/>
                    <w:adjustRightInd w:val="0"/>
                    <w:jc w:val="center"/>
                    <w:rPr>
                      <w:rFonts w:ascii="Garamond" w:hAnsi="Garamond"/>
                      <w:b/>
                      <w:bCs/>
                      <w:color w:val="000000"/>
                      <w:sz w:val="16"/>
                      <w:szCs w:val="16"/>
                    </w:rPr>
                  </w:pPr>
                  <w:r w:rsidRPr="0021291E">
                    <w:rPr>
                      <w:rFonts w:ascii="Garamond" w:hAnsi="Garamond"/>
                      <w:b/>
                      <w:bCs/>
                      <w:color w:val="000000"/>
                      <w:sz w:val="16"/>
                      <w:szCs w:val="16"/>
                    </w:rPr>
                    <w:t xml:space="preserve">http://www.editions-harmattan.fr/index.asp </w:t>
                  </w:r>
                </w:p>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Rubrique : Les Librairies</w:t>
                  </w:r>
                </w:p>
                <w:p w:rsidR="00EA7207" w:rsidRPr="00060F22" w:rsidRDefault="00EA7207" w:rsidP="00194E66">
                  <w:pPr>
                    <w:jc w:val="center"/>
                    <w:rPr>
                      <w:rFonts w:ascii="Garamond" w:hAnsi="Garamond"/>
                      <w:sz w:val="16"/>
                      <w:szCs w:val="16"/>
                    </w:rPr>
                  </w:pPr>
                  <w:r w:rsidRPr="00060F22">
                    <w:rPr>
                      <w:rFonts w:ascii="Garamond" w:hAnsi="Garamond"/>
                      <w:b/>
                      <w:bCs/>
                      <w:color w:val="000000"/>
                      <w:sz w:val="16"/>
                      <w:szCs w:val="16"/>
                    </w:rPr>
                    <w:t>Vous y trouverez nos coordonnées, horaires d’ouverture et les thématiques de chaque librairie</w:t>
                  </w:r>
                </w:p>
                <w:p w:rsidR="00EA7207" w:rsidRPr="009E6DB5" w:rsidRDefault="00EA7207" w:rsidP="00194E66">
                  <w:pPr>
                    <w:rPr>
                      <w:rFonts w:ascii="Garamond" w:hAnsi="Garamond"/>
                    </w:rPr>
                  </w:pPr>
                </w:p>
              </w:txbxContent>
            </v:textbox>
          </v:roundrect>
        </w:pict>
      </w:r>
    </w:p>
    <w:p w:rsidR="007A7DF1" w:rsidRPr="00645A67" w:rsidRDefault="007A7DF1" w:rsidP="00194E66">
      <w:pPr>
        <w:rPr>
          <w:rFonts w:ascii="Garamond" w:hAnsi="Garamond"/>
          <w:sz w:val="16"/>
          <w:szCs w:val="16"/>
        </w:rPr>
      </w:pPr>
    </w:p>
    <w:sectPr w:rsidR="007A7DF1" w:rsidRPr="00645A67" w:rsidSect="00B0171D">
      <w:type w:val="continuous"/>
      <w:pgSz w:w="11906" w:h="16838"/>
      <w:pgMar w:top="0" w:right="1274" w:bottom="142"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etaPro-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taPro-NormalItalic">
    <w:panose1 w:val="00000000000000000000"/>
    <w:charset w:val="00"/>
    <w:family w:val="auto"/>
    <w:notTrueType/>
    <w:pitch w:val="default"/>
    <w:sig w:usb0="00000003" w:usb1="00000000" w:usb2="00000000" w:usb3="00000000" w:csb0="00000001" w:csb1="00000000"/>
  </w:font>
  <w:font w:name="MetaPro-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AD4"/>
    <w:multiLevelType w:val="multilevel"/>
    <w:tmpl w:val="FD16C3AE"/>
    <w:lvl w:ilvl="0">
      <w:start w:val="1"/>
      <w:numFmt w:val="decimal"/>
      <w:lvlText w:val="%1"/>
      <w:lvlJc w:val="left"/>
      <w:pPr>
        <w:ind w:left="560" w:hanging="560"/>
      </w:pPr>
      <w:rPr>
        <w:rFonts w:hint="default"/>
        <w:i w:val="0"/>
      </w:rPr>
    </w:lvl>
    <w:lvl w:ilvl="1">
      <w:start w:val="1"/>
      <w:numFmt w:val="decimal"/>
      <w:lvlText w:val="%1-%2"/>
      <w:lvlJc w:val="left"/>
      <w:pPr>
        <w:ind w:left="1080" w:hanging="720"/>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08F729C0"/>
    <w:multiLevelType w:val="multilevel"/>
    <w:tmpl w:val="0E30B4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04429E"/>
    <w:multiLevelType w:val="singleLevel"/>
    <w:tmpl w:val="8FA2DD3A"/>
    <w:lvl w:ilvl="0">
      <w:start w:val="1"/>
      <w:numFmt w:val="upperRoman"/>
      <w:pStyle w:val="Titre5"/>
      <w:lvlText w:val="%1."/>
      <w:lvlJc w:val="left"/>
      <w:pPr>
        <w:tabs>
          <w:tab w:val="num" w:pos="947"/>
        </w:tabs>
        <w:ind w:left="947" w:hanging="720"/>
      </w:pPr>
      <w:rPr>
        <w:rFonts w:hint="default"/>
      </w:rPr>
    </w:lvl>
  </w:abstractNum>
  <w:abstractNum w:abstractNumId="3">
    <w:nsid w:val="798F258D"/>
    <w:multiLevelType w:val="multilevel"/>
    <w:tmpl w:val="898074C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5100B3"/>
    <w:rsid w:val="00005A82"/>
    <w:rsid w:val="000065E7"/>
    <w:rsid w:val="000159AD"/>
    <w:rsid w:val="000170A9"/>
    <w:rsid w:val="0004236D"/>
    <w:rsid w:val="000503A9"/>
    <w:rsid w:val="00055558"/>
    <w:rsid w:val="00057847"/>
    <w:rsid w:val="00060F22"/>
    <w:rsid w:val="0006202B"/>
    <w:rsid w:val="00076186"/>
    <w:rsid w:val="00085E21"/>
    <w:rsid w:val="00095A6D"/>
    <w:rsid w:val="000A3C48"/>
    <w:rsid w:val="000A569A"/>
    <w:rsid w:val="000A73F5"/>
    <w:rsid w:val="000E7E81"/>
    <w:rsid w:val="00103A6C"/>
    <w:rsid w:val="00111562"/>
    <w:rsid w:val="001254C5"/>
    <w:rsid w:val="001339FA"/>
    <w:rsid w:val="00140E62"/>
    <w:rsid w:val="00153269"/>
    <w:rsid w:val="00153524"/>
    <w:rsid w:val="0017130F"/>
    <w:rsid w:val="00180CCD"/>
    <w:rsid w:val="00181157"/>
    <w:rsid w:val="00186ABC"/>
    <w:rsid w:val="00193BF2"/>
    <w:rsid w:val="00194E66"/>
    <w:rsid w:val="001A37E3"/>
    <w:rsid w:val="001A590A"/>
    <w:rsid w:val="001B29F3"/>
    <w:rsid w:val="001E099C"/>
    <w:rsid w:val="001F3976"/>
    <w:rsid w:val="001F6E8B"/>
    <w:rsid w:val="00207D4C"/>
    <w:rsid w:val="00210DB9"/>
    <w:rsid w:val="0021291E"/>
    <w:rsid w:val="00224A54"/>
    <w:rsid w:val="0023162A"/>
    <w:rsid w:val="00233D0E"/>
    <w:rsid w:val="00262B02"/>
    <w:rsid w:val="002633B4"/>
    <w:rsid w:val="002639DB"/>
    <w:rsid w:val="0027406D"/>
    <w:rsid w:val="002763E8"/>
    <w:rsid w:val="00277525"/>
    <w:rsid w:val="00290A8F"/>
    <w:rsid w:val="00292CC7"/>
    <w:rsid w:val="002D579F"/>
    <w:rsid w:val="002E16F3"/>
    <w:rsid w:val="002E1E79"/>
    <w:rsid w:val="002F01F3"/>
    <w:rsid w:val="002F53B6"/>
    <w:rsid w:val="00310818"/>
    <w:rsid w:val="00314C30"/>
    <w:rsid w:val="00333185"/>
    <w:rsid w:val="003359D5"/>
    <w:rsid w:val="0034214E"/>
    <w:rsid w:val="003440AD"/>
    <w:rsid w:val="00354382"/>
    <w:rsid w:val="003567E3"/>
    <w:rsid w:val="00362A84"/>
    <w:rsid w:val="0037345E"/>
    <w:rsid w:val="003761DD"/>
    <w:rsid w:val="00385277"/>
    <w:rsid w:val="003854C1"/>
    <w:rsid w:val="00386459"/>
    <w:rsid w:val="00387E10"/>
    <w:rsid w:val="00390E32"/>
    <w:rsid w:val="003923DF"/>
    <w:rsid w:val="003A5EEF"/>
    <w:rsid w:val="003A64F6"/>
    <w:rsid w:val="003B19D3"/>
    <w:rsid w:val="003B38C6"/>
    <w:rsid w:val="003B710F"/>
    <w:rsid w:val="003D032A"/>
    <w:rsid w:val="003D36C4"/>
    <w:rsid w:val="003E2174"/>
    <w:rsid w:val="00420A69"/>
    <w:rsid w:val="004226E7"/>
    <w:rsid w:val="00434DED"/>
    <w:rsid w:val="00442493"/>
    <w:rsid w:val="004424F7"/>
    <w:rsid w:val="004535F2"/>
    <w:rsid w:val="00464FB0"/>
    <w:rsid w:val="00465A05"/>
    <w:rsid w:val="00466C87"/>
    <w:rsid w:val="00481A0C"/>
    <w:rsid w:val="004857C5"/>
    <w:rsid w:val="00485FDE"/>
    <w:rsid w:val="004928BC"/>
    <w:rsid w:val="004A6BB6"/>
    <w:rsid w:val="004B1F2F"/>
    <w:rsid w:val="004D3570"/>
    <w:rsid w:val="004E0C7A"/>
    <w:rsid w:val="004E3A4A"/>
    <w:rsid w:val="004E44FA"/>
    <w:rsid w:val="004F1D77"/>
    <w:rsid w:val="004F5078"/>
    <w:rsid w:val="004F7370"/>
    <w:rsid w:val="00507323"/>
    <w:rsid w:val="005100B3"/>
    <w:rsid w:val="00513437"/>
    <w:rsid w:val="0052301F"/>
    <w:rsid w:val="005244C6"/>
    <w:rsid w:val="0052724E"/>
    <w:rsid w:val="00530FD3"/>
    <w:rsid w:val="005371F9"/>
    <w:rsid w:val="00562871"/>
    <w:rsid w:val="00563EC3"/>
    <w:rsid w:val="00585087"/>
    <w:rsid w:val="005915D4"/>
    <w:rsid w:val="005971C2"/>
    <w:rsid w:val="00597828"/>
    <w:rsid w:val="005B0BA8"/>
    <w:rsid w:val="005B211D"/>
    <w:rsid w:val="005B3E0D"/>
    <w:rsid w:val="005C1FCA"/>
    <w:rsid w:val="005C2365"/>
    <w:rsid w:val="005C798B"/>
    <w:rsid w:val="005E1134"/>
    <w:rsid w:val="00604A9D"/>
    <w:rsid w:val="00610789"/>
    <w:rsid w:val="00617918"/>
    <w:rsid w:val="00644BD1"/>
    <w:rsid w:val="00645A67"/>
    <w:rsid w:val="0064645C"/>
    <w:rsid w:val="00646A3B"/>
    <w:rsid w:val="00651D1B"/>
    <w:rsid w:val="00657F66"/>
    <w:rsid w:val="006628F5"/>
    <w:rsid w:val="0067021F"/>
    <w:rsid w:val="00672F66"/>
    <w:rsid w:val="00680DA7"/>
    <w:rsid w:val="00687903"/>
    <w:rsid w:val="006922A7"/>
    <w:rsid w:val="00693608"/>
    <w:rsid w:val="0069393D"/>
    <w:rsid w:val="006968DB"/>
    <w:rsid w:val="006A5767"/>
    <w:rsid w:val="006B3B51"/>
    <w:rsid w:val="006B6F9A"/>
    <w:rsid w:val="006C07CB"/>
    <w:rsid w:val="006D1EB5"/>
    <w:rsid w:val="006D5FCF"/>
    <w:rsid w:val="006E1326"/>
    <w:rsid w:val="006E573E"/>
    <w:rsid w:val="006E6BAB"/>
    <w:rsid w:val="00710ADB"/>
    <w:rsid w:val="00712A31"/>
    <w:rsid w:val="007232D0"/>
    <w:rsid w:val="0072564E"/>
    <w:rsid w:val="00735BEF"/>
    <w:rsid w:val="00745472"/>
    <w:rsid w:val="0074675A"/>
    <w:rsid w:val="0074795D"/>
    <w:rsid w:val="007519D6"/>
    <w:rsid w:val="00754149"/>
    <w:rsid w:val="007719E9"/>
    <w:rsid w:val="007A5A91"/>
    <w:rsid w:val="007A7898"/>
    <w:rsid w:val="007A7DF1"/>
    <w:rsid w:val="007B2B04"/>
    <w:rsid w:val="007B7F5F"/>
    <w:rsid w:val="007D0AA9"/>
    <w:rsid w:val="007D1135"/>
    <w:rsid w:val="007E0C97"/>
    <w:rsid w:val="007E19D1"/>
    <w:rsid w:val="007F22D1"/>
    <w:rsid w:val="00811D94"/>
    <w:rsid w:val="00814884"/>
    <w:rsid w:val="00814DF9"/>
    <w:rsid w:val="0084007A"/>
    <w:rsid w:val="00843CF4"/>
    <w:rsid w:val="00845F37"/>
    <w:rsid w:val="00854F00"/>
    <w:rsid w:val="00864A54"/>
    <w:rsid w:val="00866CB4"/>
    <w:rsid w:val="00873196"/>
    <w:rsid w:val="00881749"/>
    <w:rsid w:val="00885929"/>
    <w:rsid w:val="0089013D"/>
    <w:rsid w:val="008B46D8"/>
    <w:rsid w:val="008B4712"/>
    <w:rsid w:val="008B53AD"/>
    <w:rsid w:val="008B5BF7"/>
    <w:rsid w:val="008C3559"/>
    <w:rsid w:val="008C707A"/>
    <w:rsid w:val="008E0191"/>
    <w:rsid w:val="008E1D3B"/>
    <w:rsid w:val="008E21CF"/>
    <w:rsid w:val="008E4BCA"/>
    <w:rsid w:val="008E732F"/>
    <w:rsid w:val="009007F8"/>
    <w:rsid w:val="00902D22"/>
    <w:rsid w:val="009343FA"/>
    <w:rsid w:val="009366DE"/>
    <w:rsid w:val="009760C9"/>
    <w:rsid w:val="00982A03"/>
    <w:rsid w:val="009A1EEF"/>
    <w:rsid w:val="009A374C"/>
    <w:rsid w:val="009B161F"/>
    <w:rsid w:val="009B2177"/>
    <w:rsid w:val="009C15E8"/>
    <w:rsid w:val="009E3C4B"/>
    <w:rsid w:val="009E3CB5"/>
    <w:rsid w:val="009E6DB5"/>
    <w:rsid w:val="009F4461"/>
    <w:rsid w:val="00A012B9"/>
    <w:rsid w:val="00A034D3"/>
    <w:rsid w:val="00A105EB"/>
    <w:rsid w:val="00A129B0"/>
    <w:rsid w:val="00A1684B"/>
    <w:rsid w:val="00A176CA"/>
    <w:rsid w:val="00A2016C"/>
    <w:rsid w:val="00A20B8B"/>
    <w:rsid w:val="00A20C8E"/>
    <w:rsid w:val="00A21FB9"/>
    <w:rsid w:val="00A46869"/>
    <w:rsid w:val="00A506AC"/>
    <w:rsid w:val="00A60EE5"/>
    <w:rsid w:val="00A72672"/>
    <w:rsid w:val="00A74401"/>
    <w:rsid w:val="00A75EBE"/>
    <w:rsid w:val="00A80283"/>
    <w:rsid w:val="00A81F84"/>
    <w:rsid w:val="00A868C3"/>
    <w:rsid w:val="00AA076B"/>
    <w:rsid w:val="00AA4D3E"/>
    <w:rsid w:val="00AB176F"/>
    <w:rsid w:val="00AB7A73"/>
    <w:rsid w:val="00AC0F52"/>
    <w:rsid w:val="00AC6594"/>
    <w:rsid w:val="00AE45FD"/>
    <w:rsid w:val="00AF2FCA"/>
    <w:rsid w:val="00AF5046"/>
    <w:rsid w:val="00B0171D"/>
    <w:rsid w:val="00B164D1"/>
    <w:rsid w:val="00B2135F"/>
    <w:rsid w:val="00B22729"/>
    <w:rsid w:val="00B23026"/>
    <w:rsid w:val="00B41AF2"/>
    <w:rsid w:val="00B523C4"/>
    <w:rsid w:val="00B6066A"/>
    <w:rsid w:val="00B71766"/>
    <w:rsid w:val="00B74C3C"/>
    <w:rsid w:val="00B834E9"/>
    <w:rsid w:val="00B861C6"/>
    <w:rsid w:val="00B86E3A"/>
    <w:rsid w:val="00B902E0"/>
    <w:rsid w:val="00B91E66"/>
    <w:rsid w:val="00BA30FE"/>
    <w:rsid w:val="00BB0AF9"/>
    <w:rsid w:val="00BB34C1"/>
    <w:rsid w:val="00BB7E72"/>
    <w:rsid w:val="00BC0F3E"/>
    <w:rsid w:val="00BD17A0"/>
    <w:rsid w:val="00BD1C4B"/>
    <w:rsid w:val="00BD7599"/>
    <w:rsid w:val="00BE480A"/>
    <w:rsid w:val="00BF2F7F"/>
    <w:rsid w:val="00C03D43"/>
    <w:rsid w:val="00C13D38"/>
    <w:rsid w:val="00C16A10"/>
    <w:rsid w:val="00C27770"/>
    <w:rsid w:val="00C41521"/>
    <w:rsid w:val="00C44314"/>
    <w:rsid w:val="00C44B55"/>
    <w:rsid w:val="00C44CFD"/>
    <w:rsid w:val="00C45D02"/>
    <w:rsid w:val="00C516EC"/>
    <w:rsid w:val="00C5408E"/>
    <w:rsid w:val="00C57ED3"/>
    <w:rsid w:val="00CA1776"/>
    <w:rsid w:val="00CA2154"/>
    <w:rsid w:val="00CA3907"/>
    <w:rsid w:val="00CA4A19"/>
    <w:rsid w:val="00CA5315"/>
    <w:rsid w:val="00CB0D76"/>
    <w:rsid w:val="00CB2CDD"/>
    <w:rsid w:val="00CB37BC"/>
    <w:rsid w:val="00CC67CF"/>
    <w:rsid w:val="00CE1FF5"/>
    <w:rsid w:val="00CE3607"/>
    <w:rsid w:val="00CF05A9"/>
    <w:rsid w:val="00CF63AE"/>
    <w:rsid w:val="00CF6F57"/>
    <w:rsid w:val="00D01BD3"/>
    <w:rsid w:val="00D07F52"/>
    <w:rsid w:val="00D13C21"/>
    <w:rsid w:val="00D16960"/>
    <w:rsid w:val="00D241D2"/>
    <w:rsid w:val="00D26FB7"/>
    <w:rsid w:val="00D40038"/>
    <w:rsid w:val="00D4166E"/>
    <w:rsid w:val="00D42F4D"/>
    <w:rsid w:val="00D46D99"/>
    <w:rsid w:val="00D502D4"/>
    <w:rsid w:val="00D67423"/>
    <w:rsid w:val="00D67617"/>
    <w:rsid w:val="00D778AD"/>
    <w:rsid w:val="00D8314A"/>
    <w:rsid w:val="00D93553"/>
    <w:rsid w:val="00D96123"/>
    <w:rsid w:val="00DB195C"/>
    <w:rsid w:val="00DB2230"/>
    <w:rsid w:val="00DC26E0"/>
    <w:rsid w:val="00DC39B7"/>
    <w:rsid w:val="00DC4070"/>
    <w:rsid w:val="00DD29A0"/>
    <w:rsid w:val="00E00267"/>
    <w:rsid w:val="00E02766"/>
    <w:rsid w:val="00E30C09"/>
    <w:rsid w:val="00E93ED9"/>
    <w:rsid w:val="00EA7207"/>
    <w:rsid w:val="00EB45EF"/>
    <w:rsid w:val="00EC1B70"/>
    <w:rsid w:val="00EC21FC"/>
    <w:rsid w:val="00ED51AB"/>
    <w:rsid w:val="00ED5634"/>
    <w:rsid w:val="00EE39DC"/>
    <w:rsid w:val="00EE3AD4"/>
    <w:rsid w:val="00EE3B5D"/>
    <w:rsid w:val="00EE7394"/>
    <w:rsid w:val="00EE7482"/>
    <w:rsid w:val="00EE7F2A"/>
    <w:rsid w:val="00EF20BF"/>
    <w:rsid w:val="00EF7936"/>
    <w:rsid w:val="00F02BA0"/>
    <w:rsid w:val="00F03AD7"/>
    <w:rsid w:val="00F043A7"/>
    <w:rsid w:val="00F07031"/>
    <w:rsid w:val="00F10556"/>
    <w:rsid w:val="00F12976"/>
    <w:rsid w:val="00F22D79"/>
    <w:rsid w:val="00F254AB"/>
    <w:rsid w:val="00F257F8"/>
    <w:rsid w:val="00F2584A"/>
    <w:rsid w:val="00F30902"/>
    <w:rsid w:val="00F34242"/>
    <w:rsid w:val="00F42CE7"/>
    <w:rsid w:val="00F520F4"/>
    <w:rsid w:val="00F570B5"/>
    <w:rsid w:val="00F668FC"/>
    <w:rsid w:val="00F673A9"/>
    <w:rsid w:val="00F75943"/>
    <w:rsid w:val="00F82E19"/>
    <w:rsid w:val="00F841A1"/>
    <w:rsid w:val="00F8489B"/>
    <w:rsid w:val="00FB462D"/>
    <w:rsid w:val="00FB7763"/>
    <w:rsid w:val="00FC66D0"/>
    <w:rsid w:val="00FC758B"/>
    <w:rsid w:val="00FD7371"/>
    <w:rsid w:val="00FE30CB"/>
    <w:rsid w:val="00FE4112"/>
    <w:rsid w:val="00FE44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43"/>
  </w:style>
  <w:style w:type="paragraph" w:styleId="Titre1">
    <w:name w:val="heading 1"/>
    <w:basedOn w:val="Normal"/>
    <w:next w:val="Normal"/>
    <w:qFormat/>
    <w:rsid w:val="003D032A"/>
    <w:pPr>
      <w:keepNext/>
      <w:outlineLvl w:val="0"/>
    </w:pPr>
    <w:rPr>
      <w:sz w:val="36"/>
      <w:szCs w:val="36"/>
    </w:rPr>
  </w:style>
  <w:style w:type="paragraph" w:styleId="Titre2">
    <w:name w:val="heading 2"/>
    <w:basedOn w:val="Normal"/>
    <w:next w:val="Normal"/>
    <w:qFormat/>
    <w:rsid w:val="003D032A"/>
    <w:pPr>
      <w:keepNext/>
      <w:outlineLvl w:val="1"/>
    </w:pPr>
    <w:rPr>
      <w:i/>
      <w:iCs/>
      <w:sz w:val="36"/>
      <w:szCs w:val="36"/>
    </w:rPr>
  </w:style>
  <w:style w:type="paragraph" w:styleId="Titre3">
    <w:name w:val="heading 3"/>
    <w:basedOn w:val="Normal"/>
    <w:next w:val="Normal"/>
    <w:qFormat/>
    <w:rsid w:val="003D032A"/>
    <w:pPr>
      <w:keepNext/>
      <w:ind w:left="-567" w:right="-851"/>
      <w:jc w:val="both"/>
      <w:outlineLvl w:val="2"/>
    </w:pPr>
    <w:rPr>
      <w:b/>
      <w:bCs/>
      <w:sz w:val="16"/>
      <w:szCs w:val="16"/>
    </w:rPr>
  </w:style>
  <w:style w:type="paragraph" w:styleId="Titre4">
    <w:name w:val="heading 4"/>
    <w:basedOn w:val="Normal"/>
    <w:next w:val="Normal"/>
    <w:qFormat/>
    <w:rsid w:val="003D032A"/>
    <w:pPr>
      <w:keepNext/>
      <w:jc w:val="right"/>
      <w:outlineLvl w:val="3"/>
    </w:pPr>
    <w:rPr>
      <w:b/>
      <w:bCs/>
      <w:sz w:val="24"/>
      <w:szCs w:val="24"/>
    </w:rPr>
  </w:style>
  <w:style w:type="paragraph" w:styleId="Titre5">
    <w:name w:val="heading 5"/>
    <w:basedOn w:val="Normal"/>
    <w:next w:val="Normal"/>
    <w:qFormat/>
    <w:rsid w:val="003D032A"/>
    <w:pPr>
      <w:keepNext/>
      <w:widowControl w:val="0"/>
      <w:numPr>
        <w:numId w:val="1"/>
      </w:numPr>
      <w:tabs>
        <w:tab w:val="clear" w:pos="947"/>
        <w:tab w:val="num" w:pos="284"/>
      </w:tabs>
      <w:ind w:left="709" w:right="-170" w:hanging="861"/>
      <w:jc w:val="both"/>
      <w:outlineLvl w:val="4"/>
    </w:pPr>
    <w:rPr>
      <w:b/>
      <w:bCs/>
      <w:snapToGrid w:val="0"/>
      <w:lang w:val="fr-CA"/>
    </w:rPr>
  </w:style>
  <w:style w:type="paragraph" w:styleId="Titre6">
    <w:name w:val="heading 6"/>
    <w:basedOn w:val="Normal"/>
    <w:next w:val="Normal"/>
    <w:qFormat/>
    <w:rsid w:val="003D032A"/>
    <w:pPr>
      <w:keepNext/>
      <w:jc w:val="center"/>
      <w:outlineLvl w:val="5"/>
    </w:pPr>
    <w:rPr>
      <w:b/>
      <w:bCs/>
      <w:shadow/>
      <w:sz w:val="40"/>
      <w:szCs w:val="40"/>
    </w:rPr>
  </w:style>
  <w:style w:type="paragraph" w:styleId="Titre7">
    <w:name w:val="heading 7"/>
    <w:basedOn w:val="Normal"/>
    <w:next w:val="Normal"/>
    <w:qFormat/>
    <w:rsid w:val="003D032A"/>
    <w:pPr>
      <w:keepNext/>
      <w:jc w:val="center"/>
      <w:outlineLvl w:val="6"/>
    </w:pPr>
    <w:rPr>
      <w:shadow/>
      <w:sz w:val="32"/>
    </w:rPr>
  </w:style>
  <w:style w:type="paragraph" w:styleId="Titre8">
    <w:name w:val="heading 8"/>
    <w:basedOn w:val="Normal"/>
    <w:next w:val="Normal"/>
    <w:qFormat/>
    <w:rsid w:val="003D032A"/>
    <w:pPr>
      <w:keepNext/>
      <w:jc w:val="both"/>
      <w:outlineLvl w:val="7"/>
    </w:pPr>
    <w:rPr>
      <w:sz w:val="24"/>
    </w:rPr>
  </w:style>
  <w:style w:type="paragraph" w:styleId="Titre9">
    <w:name w:val="heading 9"/>
    <w:basedOn w:val="Normal"/>
    <w:next w:val="Normal"/>
    <w:qFormat/>
    <w:rsid w:val="003D032A"/>
    <w:pPr>
      <w:keepNext/>
      <w:autoSpaceDE w:val="0"/>
      <w:autoSpaceDN w:val="0"/>
      <w:adjustRightInd w:val="0"/>
      <w:outlineLvl w:val="8"/>
    </w:pPr>
    <w:rPr>
      <w:b/>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D032A"/>
    <w:rPr>
      <w:color w:val="0000FF"/>
      <w:u w:val="single"/>
    </w:rPr>
  </w:style>
  <w:style w:type="paragraph" w:customStyle="1" w:styleId="catalog">
    <w:name w:val="catalog"/>
    <w:basedOn w:val="Normal"/>
    <w:rsid w:val="003D032A"/>
    <w:pPr>
      <w:tabs>
        <w:tab w:val="left" w:pos="4678"/>
        <w:tab w:val="left" w:pos="6237"/>
      </w:tabs>
      <w:ind w:right="-569"/>
      <w:jc w:val="both"/>
    </w:pPr>
    <w:rPr>
      <w:b/>
      <w:bCs/>
      <w:sz w:val="18"/>
      <w:szCs w:val="18"/>
    </w:rPr>
  </w:style>
  <w:style w:type="paragraph" w:styleId="Corpsdetexte">
    <w:name w:val="Body Text"/>
    <w:basedOn w:val="Normal"/>
    <w:rsid w:val="003D032A"/>
    <w:rPr>
      <w:i/>
      <w:iCs/>
      <w:sz w:val="36"/>
      <w:szCs w:val="36"/>
    </w:rPr>
  </w:style>
  <w:style w:type="paragraph" w:styleId="Corpsdetexte2">
    <w:name w:val="Body Text 2"/>
    <w:basedOn w:val="Normal"/>
    <w:rsid w:val="003D032A"/>
    <w:pPr>
      <w:jc w:val="center"/>
    </w:pPr>
    <w:rPr>
      <w:i/>
      <w:iCs/>
      <w:sz w:val="36"/>
      <w:szCs w:val="36"/>
    </w:rPr>
  </w:style>
  <w:style w:type="paragraph" w:styleId="Normalcentr">
    <w:name w:val="Block Text"/>
    <w:basedOn w:val="Normal"/>
    <w:rsid w:val="003D032A"/>
    <w:pPr>
      <w:ind w:left="1418" w:right="2268"/>
      <w:jc w:val="both"/>
    </w:pPr>
  </w:style>
  <w:style w:type="paragraph" w:styleId="Corpsdetexte3">
    <w:name w:val="Body Text 3"/>
    <w:basedOn w:val="Normal"/>
    <w:rsid w:val="003D032A"/>
    <w:pPr>
      <w:jc w:val="center"/>
    </w:pPr>
    <w:rPr>
      <w:b/>
      <w:bCs/>
      <w:i/>
      <w:iCs/>
      <w:noProof/>
      <w:sz w:val="72"/>
      <w:szCs w:val="72"/>
    </w:rPr>
  </w:style>
  <w:style w:type="character" w:styleId="Lienhypertextesuivivisit">
    <w:name w:val="FollowedHyperlink"/>
    <w:rsid w:val="003D032A"/>
    <w:rPr>
      <w:color w:val="800080"/>
      <w:u w:val="single"/>
    </w:rPr>
  </w:style>
  <w:style w:type="paragraph" w:styleId="Textedebulles">
    <w:name w:val="Balloon Text"/>
    <w:basedOn w:val="Normal"/>
    <w:semiHidden/>
    <w:rsid w:val="003D032A"/>
    <w:rPr>
      <w:rFonts w:ascii="Tahoma" w:hAnsi="Tahoma" w:cs="Tahoma"/>
      <w:sz w:val="16"/>
      <w:szCs w:val="16"/>
    </w:rPr>
  </w:style>
  <w:style w:type="paragraph" w:styleId="Retraitcorpsdetexte">
    <w:name w:val="Body Text Indent"/>
    <w:basedOn w:val="Normal"/>
    <w:rsid w:val="003D032A"/>
    <w:pPr>
      <w:spacing w:line="240" w:lineRule="atLeast"/>
      <w:ind w:firstLine="432"/>
      <w:jc w:val="both"/>
    </w:pPr>
    <w:rPr>
      <w:spacing w:val="2"/>
      <w:sz w:val="22"/>
    </w:rPr>
  </w:style>
  <w:style w:type="paragraph" w:styleId="Titre">
    <w:name w:val="Title"/>
    <w:aliases w:val="Titre A"/>
    <w:basedOn w:val="Normal"/>
    <w:qFormat/>
    <w:rsid w:val="003D032A"/>
    <w:pPr>
      <w:spacing w:before="240" w:line="360" w:lineRule="auto"/>
      <w:jc w:val="center"/>
    </w:pPr>
    <w:rPr>
      <w:rFonts w:ascii="Times" w:eastAsia="Times" w:hAnsi="Times"/>
      <w:b/>
      <w:sz w:val="36"/>
    </w:rPr>
  </w:style>
  <w:style w:type="paragraph" w:styleId="En-tte">
    <w:name w:val="header"/>
    <w:basedOn w:val="Normal"/>
    <w:rsid w:val="003D032A"/>
    <w:pPr>
      <w:tabs>
        <w:tab w:val="center" w:pos="4536"/>
        <w:tab w:val="right" w:pos="9072"/>
      </w:tabs>
    </w:pPr>
    <w:rPr>
      <w:sz w:val="24"/>
      <w:szCs w:val="24"/>
    </w:rPr>
  </w:style>
  <w:style w:type="character" w:customStyle="1" w:styleId="En-tteCar">
    <w:name w:val="En-tête Car"/>
    <w:semiHidden/>
    <w:rsid w:val="003D032A"/>
    <w:rPr>
      <w:sz w:val="24"/>
      <w:szCs w:val="24"/>
      <w:lang w:val="fr-FR" w:eastAsia="fr-FR" w:bidi="ar-SA"/>
    </w:rPr>
  </w:style>
  <w:style w:type="paragraph" w:styleId="Listepuces">
    <w:name w:val="List Bullet"/>
    <w:aliases w:val="Char Char1 Char Char Char Char Char Char Char Char Char Char,Char Char1 Char Char Char Char Char Char Char Char Char Char Char Char Char,Char Char1 Char Char1 Char Char Char Char Char Char Char Char Char Car"/>
    <w:basedOn w:val="Normal"/>
    <w:autoRedefine/>
    <w:rsid w:val="003D032A"/>
    <w:pPr>
      <w:keepLines/>
      <w:snapToGrid w:val="0"/>
      <w:spacing w:after="240"/>
      <w:jc w:val="both"/>
    </w:pPr>
    <w:rPr>
      <w:sz w:val="24"/>
      <w:szCs w:val="24"/>
      <w:lang w:val="en-GB" w:eastAsia="en-GB"/>
    </w:rPr>
  </w:style>
  <w:style w:type="paragraph" w:styleId="Retraitcorpsdetexte2">
    <w:name w:val="Body Text Indent 2"/>
    <w:basedOn w:val="Normal"/>
    <w:rsid w:val="003D032A"/>
    <w:pPr>
      <w:ind w:firstLine="432"/>
      <w:jc w:val="both"/>
    </w:pPr>
    <w:rPr>
      <w:spacing w:val="2"/>
    </w:rPr>
  </w:style>
  <w:style w:type="paragraph" w:styleId="Retraitcorpsdetexte3">
    <w:name w:val="Body Text Indent 3"/>
    <w:basedOn w:val="Normal"/>
    <w:rsid w:val="003D032A"/>
    <w:pPr>
      <w:ind w:left="345"/>
    </w:pPr>
    <w:rPr>
      <w:sz w:val="16"/>
    </w:rPr>
  </w:style>
  <w:style w:type="paragraph" w:styleId="TM1">
    <w:name w:val="toc 1"/>
    <w:basedOn w:val="Normal"/>
    <w:next w:val="Normal"/>
    <w:autoRedefine/>
    <w:semiHidden/>
    <w:unhideWhenUsed/>
    <w:qFormat/>
    <w:rsid w:val="003D032A"/>
    <w:pPr>
      <w:tabs>
        <w:tab w:val="right" w:leader="dot" w:pos="5658"/>
      </w:tabs>
      <w:spacing w:after="100" w:line="276" w:lineRule="auto"/>
    </w:pPr>
    <w:rPr>
      <w:rFonts w:ascii="Garamond" w:hAnsi="Garamond"/>
      <w:b/>
      <w:noProof/>
      <w:sz w:val="22"/>
      <w:szCs w:val="22"/>
      <w:lang w:eastAsia="en-US" w:bidi="he-IL"/>
    </w:rPr>
  </w:style>
  <w:style w:type="paragraph" w:styleId="TM2">
    <w:name w:val="toc 2"/>
    <w:basedOn w:val="Normal"/>
    <w:next w:val="Normal"/>
    <w:autoRedefine/>
    <w:semiHidden/>
    <w:unhideWhenUsed/>
    <w:qFormat/>
    <w:rsid w:val="003D032A"/>
    <w:pPr>
      <w:tabs>
        <w:tab w:val="right" w:leader="dot" w:pos="5658"/>
      </w:tabs>
      <w:spacing w:after="100" w:line="276" w:lineRule="auto"/>
      <w:ind w:left="220"/>
    </w:pPr>
    <w:rPr>
      <w:rFonts w:ascii="Garamond" w:hAnsi="Garamond"/>
      <w:b/>
      <w:noProof/>
      <w:sz w:val="22"/>
      <w:szCs w:val="22"/>
      <w:lang w:eastAsia="en-US"/>
    </w:rPr>
  </w:style>
  <w:style w:type="paragraph" w:styleId="TM3">
    <w:name w:val="toc 3"/>
    <w:basedOn w:val="Normal"/>
    <w:next w:val="Normal"/>
    <w:autoRedefine/>
    <w:semiHidden/>
    <w:unhideWhenUsed/>
    <w:qFormat/>
    <w:rsid w:val="003D032A"/>
    <w:pPr>
      <w:spacing w:after="100" w:line="276" w:lineRule="auto"/>
      <w:ind w:left="440"/>
    </w:pPr>
    <w:rPr>
      <w:rFonts w:ascii="Calibri" w:hAnsi="Calibri"/>
      <w:sz w:val="22"/>
      <w:szCs w:val="22"/>
      <w:lang w:eastAsia="en-US"/>
    </w:rPr>
  </w:style>
  <w:style w:type="paragraph" w:styleId="Notedebasdepage">
    <w:name w:val="footnote text"/>
    <w:basedOn w:val="Normal"/>
    <w:semiHidden/>
    <w:rsid w:val="003D032A"/>
  </w:style>
  <w:style w:type="paragraph" w:styleId="Pieddepage">
    <w:name w:val="footer"/>
    <w:basedOn w:val="Normal"/>
    <w:rsid w:val="003D032A"/>
    <w:pPr>
      <w:tabs>
        <w:tab w:val="center" w:pos="4536"/>
        <w:tab w:val="right" w:pos="9072"/>
      </w:tabs>
    </w:pPr>
    <w:rPr>
      <w:sz w:val="24"/>
      <w:szCs w:val="24"/>
    </w:rPr>
  </w:style>
  <w:style w:type="character" w:customStyle="1" w:styleId="rubr1">
    <w:name w:val="rubr1"/>
    <w:rsid w:val="00290A8F"/>
    <w:rPr>
      <w:rFonts w:ascii="Verdana" w:hAnsi="Verdana" w:hint="default"/>
      <w:b/>
      <w:bCs/>
      <w:color w:val="47542C"/>
      <w:sz w:val="20"/>
      <w:szCs w:val="20"/>
    </w:rPr>
  </w:style>
  <w:style w:type="character" w:customStyle="1" w:styleId="texter1">
    <w:name w:val="texter1"/>
    <w:rsid w:val="00290A8F"/>
    <w:rPr>
      <w:rFonts w:ascii="Verdana" w:hAnsi="Verdana" w:hint="default"/>
      <w:b w:val="0"/>
      <w:bCs w:val="0"/>
      <w:color w:val="47542C"/>
      <w:sz w:val="20"/>
      <w:szCs w:val="20"/>
    </w:rPr>
  </w:style>
  <w:style w:type="character" w:customStyle="1" w:styleId="texte31">
    <w:name w:val="texte31"/>
    <w:rsid w:val="00290A8F"/>
    <w:rPr>
      <w:rFonts w:ascii="Verdana" w:hAnsi="Verdana" w:hint="default"/>
      <w:b w:val="0"/>
      <w:bCs w:val="0"/>
      <w:color w:val="666666"/>
      <w:sz w:val="22"/>
      <w:szCs w:val="22"/>
    </w:rPr>
  </w:style>
  <w:style w:type="paragraph" w:styleId="Sous-titre">
    <w:name w:val="Subtitle"/>
    <w:basedOn w:val="Normal"/>
    <w:qFormat/>
    <w:rsid w:val="00F82E19"/>
    <w:pPr>
      <w:jc w:val="both"/>
    </w:pPr>
    <w:rPr>
      <w:sz w:val="24"/>
      <w:szCs w:val="24"/>
    </w:rPr>
  </w:style>
  <w:style w:type="table" w:styleId="Grilledutableau">
    <w:name w:val="Table Grid"/>
    <w:basedOn w:val="TableauNormal"/>
    <w:rsid w:val="006628F5"/>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BB6"/>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uiPriority w:val="99"/>
    <w:rsid w:val="004A6BB6"/>
    <w:pPr>
      <w:spacing w:line="241" w:lineRule="atLeast"/>
    </w:pPr>
    <w:rPr>
      <w:rFonts w:cs="Times New Roman"/>
      <w:color w:val="auto"/>
    </w:rPr>
  </w:style>
  <w:style w:type="character" w:customStyle="1" w:styleId="A0">
    <w:name w:val="A0"/>
    <w:uiPriority w:val="99"/>
    <w:rsid w:val="004A6BB6"/>
    <w:rPr>
      <w:rFonts w:cs="Book Antiqua"/>
      <w:i/>
      <w:iCs/>
      <w:color w:val="000000"/>
      <w:sz w:val="21"/>
      <w:szCs w:val="21"/>
    </w:rPr>
  </w:style>
  <w:style w:type="character" w:customStyle="1" w:styleId="texte3">
    <w:name w:val="texte3"/>
    <w:basedOn w:val="Policepardfaut"/>
    <w:rsid w:val="006E573E"/>
  </w:style>
  <w:style w:type="paragraph" w:styleId="Notedefin">
    <w:name w:val="endnote text"/>
    <w:basedOn w:val="Normal"/>
    <w:link w:val="NotedefinCar"/>
    <w:uiPriority w:val="99"/>
    <w:semiHidden/>
    <w:unhideWhenUsed/>
    <w:rsid w:val="00A75EBE"/>
    <w:rPr>
      <w:rFonts w:ascii="Calibri" w:eastAsia="Calibri" w:hAnsi="Calibri"/>
      <w:lang w:eastAsia="en-US"/>
    </w:rPr>
  </w:style>
  <w:style w:type="character" w:customStyle="1" w:styleId="NotedefinCar">
    <w:name w:val="Note de fin Car"/>
    <w:basedOn w:val="Policepardfaut"/>
    <w:link w:val="Notedefin"/>
    <w:uiPriority w:val="99"/>
    <w:semiHidden/>
    <w:rsid w:val="00A75EBE"/>
    <w:rPr>
      <w:rFonts w:ascii="Calibri" w:eastAsia="Calibri" w:hAnsi="Calibri"/>
      <w:lang w:eastAsia="en-US"/>
    </w:rPr>
  </w:style>
  <w:style w:type="paragraph" w:styleId="Paragraphedeliste">
    <w:name w:val="List Paragraph"/>
    <w:basedOn w:val="Normal"/>
    <w:uiPriority w:val="34"/>
    <w:qFormat/>
    <w:rsid w:val="00A75EBE"/>
    <w:pPr>
      <w:suppressAutoHyphens/>
      <w:ind w:left="720"/>
      <w:contextualSpacing/>
    </w:pPr>
    <w:rPr>
      <w:sz w:val="24"/>
      <w:szCs w:val="24"/>
      <w:lang w:val="en-US" w:eastAsia="ar-SA"/>
    </w:rPr>
  </w:style>
  <w:style w:type="character" w:customStyle="1" w:styleId="A7">
    <w:name w:val="A7"/>
    <w:uiPriority w:val="99"/>
    <w:rsid w:val="00194E66"/>
    <w:rPr>
      <w:rFonts w:cs="New Baskerville"/>
      <w:color w:val="000000"/>
      <w:sz w:val="19"/>
      <w:szCs w:val="19"/>
    </w:rPr>
  </w:style>
  <w:style w:type="paragraph" w:customStyle="1" w:styleId="Pa4">
    <w:name w:val="Pa4"/>
    <w:basedOn w:val="Default"/>
    <w:next w:val="Default"/>
    <w:uiPriority w:val="99"/>
    <w:rsid w:val="00194E66"/>
    <w:pPr>
      <w:spacing w:line="241" w:lineRule="atLeast"/>
    </w:pPr>
    <w:rPr>
      <w:rFonts w:ascii="New Baskerville" w:eastAsiaTheme="minorHAnsi" w:hAnsi="New Baskerville" w:cstheme="minorBidi"/>
      <w:color w:val="auto"/>
      <w:lang w:eastAsia="en-US"/>
    </w:rPr>
  </w:style>
  <w:style w:type="paragraph" w:styleId="NormalWeb">
    <w:name w:val="Normal (Web)"/>
    <w:basedOn w:val="Normal"/>
    <w:uiPriority w:val="99"/>
    <w:unhideWhenUsed/>
    <w:rsid w:val="00194E66"/>
    <w:pPr>
      <w:spacing w:before="75" w:after="75"/>
      <w:jc w:val="both"/>
    </w:pPr>
    <w:rPr>
      <w:rFonts w:ascii="Lucida Sans Unicode" w:hAnsi="Lucida Sans Unicode" w:cs="Lucida Sans Unicode"/>
      <w:color w:val="162185"/>
      <w:sz w:val="24"/>
      <w:szCs w:val="24"/>
    </w:rPr>
  </w:style>
  <w:style w:type="character" w:customStyle="1" w:styleId="hps">
    <w:name w:val="hps"/>
    <w:basedOn w:val="Policepardfaut"/>
    <w:rsid w:val="001254C5"/>
  </w:style>
  <w:style w:type="character" w:customStyle="1" w:styleId="shorttext">
    <w:name w:val="short_text"/>
    <w:basedOn w:val="Policepardfaut"/>
    <w:rsid w:val="001254C5"/>
  </w:style>
  <w:style w:type="paragraph" w:customStyle="1" w:styleId="CITitrearticle">
    <w:name w:val="CI – Titre article"/>
    <w:basedOn w:val="Normal"/>
    <w:uiPriority w:val="99"/>
    <w:rsid w:val="0017130F"/>
    <w:pPr>
      <w:widowControl w:val="0"/>
      <w:autoSpaceDE w:val="0"/>
      <w:autoSpaceDN w:val="0"/>
      <w:adjustRightInd w:val="0"/>
      <w:spacing w:after="900" w:line="288" w:lineRule="auto"/>
      <w:jc w:val="right"/>
      <w:textAlignment w:val="center"/>
    </w:pPr>
    <w:rPr>
      <w:rFonts w:ascii="TimesNewRomanPS-BoldMT" w:eastAsia="MS Mincho" w:hAnsi="TimesNewRomanPS-BoldMT" w:cs="TimesNewRomanPS-BoldMT"/>
      <w:b/>
      <w:bCs/>
      <w:color w:val="000000"/>
      <w:sz w:val="36"/>
      <w:szCs w:val="36"/>
      <w:lang w:eastAsia="ja-JP"/>
    </w:rPr>
  </w:style>
  <w:style w:type="paragraph" w:customStyle="1" w:styleId="CISommairearticleSommaire">
    <w:name w:val="CI – Sommaire article (Sommaire)"/>
    <w:basedOn w:val="Normal"/>
    <w:uiPriority w:val="99"/>
    <w:rsid w:val="0017130F"/>
    <w:pPr>
      <w:widowControl w:val="0"/>
      <w:autoSpaceDE w:val="0"/>
      <w:autoSpaceDN w:val="0"/>
      <w:adjustRightInd w:val="0"/>
      <w:spacing w:before="240" w:line="288" w:lineRule="auto"/>
      <w:textAlignment w:val="center"/>
    </w:pPr>
    <w:rPr>
      <w:rFonts w:ascii="TimesNewRomanPSMT" w:eastAsia="MS Mincho" w:hAnsi="TimesNewRomanPSMT" w:cs="TimesNewRomanPSMT"/>
      <w:color w:val="000000"/>
      <w:sz w:val="28"/>
      <w:szCs w:val="28"/>
      <w:lang w:eastAsia="ja-JP"/>
    </w:rPr>
  </w:style>
  <w:style w:type="paragraph" w:customStyle="1" w:styleId="SommaireauteurSommaire">
    <w:name w:val="Sommaire_auteur (Sommaire)"/>
    <w:basedOn w:val="Normal"/>
    <w:uiPriority w:val="99"/>
    <w:rsid w:val="0017130F"/>
    <w:pPr>
      <w:widowControl w:val="0"/>
      <w:tabs>
        <w:tab w:val="right" w:leader="dot" w:pos="6066"/>
      </w:tabs>
      <w:autoSpaceDE w:val="0"/>
      <w:autoSpaceDN w:val="0"/>
      <w:adjustRightInd w:val="0"/>
      <w:spacing w:before="80" w:line="288" w:lineRule="auto"/>
      <w:ind w:left="709"/>
      <w:jc w:val="both"/>
      <w:textAlignment w:val="center"/>
    </w:pPr>
    <w:rPr>
      <w:rFonts w:ascii="TimesNewRomanPS-BoldMT" w:eastAsia="MS Mincho" w:hAnsi="TimesNewRomanPS-BoldMT" w:cs="TimesNewRomanPS-BoldMT"/>
      <w:b/>
      <w:bCs/>
      <w:color w:val="000000"/>
      <w:sz w:val="22"/>
      <w:szCs w:val="22"/>
      <w:lang w:eastAsia="ja-JP"/>
    </w:rPr>
  </w:style>
  <w:style w:type="paragraph" w:customStyle="1" w:styleId="CISommaireintertitreSommaire">
    <w:name w:val="CI – Sommaire intertitre (Sommaire)"/>
    <w:basedOn w:val="Normal"/>
    <w:uiPriority w:val="99"/>
    <w:rsid w:val="0017130F"/>
    <w:pPr>
      <w:widowControl w:val="0"/>
      <w:tabs>
        <w:tab w:val="left" w:pos="4678"/>
      </w:tabs>
      <w:autoSpaceDE w:val="0"/>
      <w:autoSpaceDN w:val="0"/>
      <w:adjustRightInd w:val="0"/>
      <w:spacing w:before="600" w:after="240" w:line="288" w:lineRule="auto"/>
      <w:ind w:right="567"/>
      <w:textAlignment w:val="center"/>
    </w:pPr>
    <w:rPr>
      <w:rFonts w:ascii="TimesNewRomanPS-BoldMT" w:eastAsia="MS Mincho" w:hAnsi="TimesNewRomanPS-BoldMT" w:cs="TimesNewRomanPS-BoldMT"/>
      <w:b/>
      <w:bCs/>
      <w:color w:val="000000"/>
      <w:sz w:val="36"/>
      <w:szCs w:val="36"/>
      <w:lang w:eastAsia="ja-JP"/>
    </w:rPr>
  </w:style>
  <w:style w:type="character" w:customStyle="1" w:styleId="pointsdesuite">
    <w:name w:val="points de suite"/>
    <w:uiPriority w:val="99"/>
    <w:rsid w:val="0017130F"/>
    <w:rPr>
      <w:rFonts w:ascii="TimesNewRomanPSMT" w:hAnsi="TimesNewRomanPSMT" w:cs="TimesNewRomanPSMT"/>
      <w:sz w:val="22"/>
      <w:szCs w:val="22"/>
      <w:vertAlign w:val="baseline"/>
    </w:rPr>
  </w:style>
  <w:style w:type="character" w:customStyle="1" w:styleId="Folio">
    <w:name w:val="Folio"/>
    <w:uiPriority w:val="99"/>
    <w:rsid w:val="0017130F"/>
    <w:rPr>
      <w:rFonts w:ascii="TimesNewRomanPSMT" w:hAnsi="TimesNewRomanPSMT" w:cs="TimesNewRomanPSMT"/>
      <w:sz w:val="20"/>
      <w:szCs w:val="20"/>
      <w:vertAlign w:val="baseline"/>
    </w:rPr>
  </w:style>
</w:styles>
</file>

<file path=word/webSettings.xml><?xml version="1.0" encoding="utf-8"?>
<w:webSettings xmlns:r="http://schemas.openxmlformats.org/officeDocument/2006/relationships" xmlns:w="http://schemas.openxmlformats.org/wordprocessingml/2006/main">
  <w:divs>
    <w:div w:id="2058626914">
      <w:bodyDiv w:val="1"/>
      <w:marLeft w:val="0"/>
      <w:marRight w:val="0"/>
      <w:marTop w:val="0"/>
      <w:marBottom w:val="0"/>
      <w:divBdr>
        <w:top w:val="none" w:sz="0" w:space="0" w:color="auto"/>
        <w:left w:val="none" w:sz="0" w:space="0" w:color="auto"/>
        <w:bottom w:val="none" w:sz="0" w:space="0" w:color="auto"/>
        <w:right w:val="none" w:sz="0" w:space="0" w:color="auto"/>
      </w:divBdr>
      <w:divsChild>
        <w:div w:id="62207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ffusion.harmattan@wanadoo.f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ditions-harmattan.fr/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tions-harmattan.f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3CB5-4B5E-4FF1-8681-3D9ABC0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Édition -Diffusion</vt:lpstr>
    </vt:vector>
  </TitlesOfParts>
  <Company>L'HARMATTAN</Company>
  <LinksUpToDate>false</LinksUpToDate>
  <CharactersWithSpaces>3472</CharactersWithSpaces>
  <SharedDoc>false</SharedDoc>
  <HLinks>
    <vt:vector size="6" baseType="variant">
      <vt:variant>
        <vt:i4>4915291</vt:i4>
      </vt:variant>
      <vt:variant>
        <vt:i4>3</vt:i4>
      </vt:variant>
      <vt:variant>
        <vt:i4>0</vt:i4>
      </vt:variant>
      <vt:variant>
        <vt:i4>5</vt:i4>
      </vt:variant>
      <vt:variant>
        <vt:lpwstr>http://www.editions.harmattan.fr/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 -Diffusion</dc:title>
  <dc:creator>PC1</dc:creator>
  <cp:lastModifiedBy>ha5_01</cp:lastModifiedBy>
  <cp:revision>4</cp:revision>
  <cp:lastPrinted>2014-02-07T11:09:00Z</cp:lastPrinted>
  <dcterms:created xsi:type="dcterms:W3CDTF">2016-02-15T10:44:00Z</dcterms:created>
  <dcterms:modified xsi:type="dcterms:W3CDTF">2016-02-15T10:54:00Z</dcterms:modified>
</cp:coreProperties>
</file>